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A2F3012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AEFD20B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D59E4F5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5CB179AC" w14:textId="2B9ABAA6" w:rsidR="00BF3102" w:rsidRPr="00BF3102" w:rsidRDefault="00205CA4" w:rsidP="00BF3102">
            <w:pPr>
              <w:pStyle w:val="Titel"/>
            </w:pPr>
            <w:proofErr w:type="spellStart"/>
            <w:r>
              <w:t>Querstromzerspaner</w:t>
            </w:r>
            <w:proofErr w:type="spellEnd"/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F95A031" w14:textId="4D19A00D" w:rsidR="00FB079F" w:rsidRDefault="00FB079F" w:rsidP="00F11D9D">
            <w:pPr>
              <w:jc w:val="right"/>
            </w:pPr>
            <w:r>
              <w:t>Stand: TT.MM.</w:t>
            </w:r>
            <w:r w:rsidR="00A84310">
              <w:t>JJJJ</w:t>
            </w:r>
          </w:p>
        </w:tc>
      </w:tr>
      <w:tr w:rsidR="00FB079F" w14:paraId="07D60C4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540C31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6646BA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58198F6" w14:textId="77777777" w:rsidR="00FB079F" w:rsidRDefault="00FB079F" w:rsidP="00F11D9D">
            <w:pPr>
              <w:pStyle w:val="berschrift1"/>
            </w:pPr>
          </w:p>
        </w:tc>
      </w:tr>
      <w:tr w:rsidR="008168DD" w14:paraId="216DA75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39A1E3D3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12ADDBF0" w14:textId="6B5326A6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816A11">
              <w:t xml:space="preserve"> </w:t>
            </w:r>
            <w:r w:rsidR="00816A11" w:rsidRPr="00AB3E0C">
              <w:t>Schrotthandel</w:t>
            </w:r>
          </w:p>
          <w:p w14:paraId="32DB4833" w14:textId="76D030BE" w:rsidR="008168DD" w:rsidRPr="00F11D9D" w:rsidRDefault="008168DD" w:rsidP="004C6B89">
            <w:r w:rsidRPr="00F11D9D">
              <w:t>Tätigkeit</w:t>
            </w:r>
            <w:r w:rsidR="0008036B">
              <w:t>:</w:t>
            </w:r>
            <w:r w:rsidR="004C6B89">
              <w:t xml:space="preserve"> </w:t>
            </w:r>
            <w:r w:rsidR="004C6B89" w:rsidRPr="00AB3E0C">
              <w:t xml:space="preserve">Umgang mit </w:t>
            </w:r>
            <w:proofErr w:type="spellStart"/>
            <w:r w:rsidR="004C6B89">
              <w:t>Querstromzerspanern</w:t>
            </w:r>
            <w:proofErr w:type="spellEnd"/>
          </w:p>
        </w:tc>
      </w:tr>
      <w:tr w:rsidR="00FB079F" w14:paraId="29B3E33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B99425" w14:textId="77777777" w:rsidR="00FB079F" w:rsidRPr="00FE5E9B" w:rsidRDefault="00FB079F" w:rsidP="00FE5E9B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74F343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9A4FE12" w14:textId="77777777" w:rsidR="00FB079F" w:rsidRDefault="00FB079F" w:rsidP="00F11D9D">
            <w:pPr>
              <w:pStyle w:val="berschrift1"/>
            </w:pPr>
          </w:p>
        </w:tc>
      </w:tr>
      <w:tr w:rsidR="008168DD" w14:paraId="2591A6B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C385448" w14:textId="77777777" w:rsidR="008168DD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022E6235" wp14:editId="487A3FB4">
                  <wp:extent cx="612000" cy="536112"/>
                  <wp:effectExtent l="0" t="0" r="0" b="0"/>
                  <wp:docPr id="4" name="Grafik 4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7737E" w14:textId="77777777" w:rsidR="004C6B89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44A9EFD4" wp14:editId="466263B1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2D2F1" w14:textId="77777777" w:rsidR="004C6B89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4DD8E941" wp14:editId="15794EF6">
                  <wp:extent cx="612000" cy="536112"/>
                  <wp:effectExtent l="0" t="0" r="0" b="0"/>
                  <wp:docPr id="8" name="Grafik 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B20A7" w14:textId="323F60E5" w:rsidR="004C6B89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4474F2E7" wp14:editId="55976D38">
                  <wp:extent cx="612000" cy="536112"/>
                  <wp:effectExtent l="0" t="0" r="0" b="0"/>
                  <wp:docPr id="5" name="Grafik 5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1EF7175" w14:textId="1CB772FF" w:rsidR="004C6B89" w:rsidRPr="00AB3E0C" w:rsidRDefault="004C6B89" w:rsidP="004C6B89">
            <w:pPr>
              <w:pStyle w:val="Listenebene1"/>
            </w:pPr>
            <w:r>
              <w:t>Getroffen werden</w:t>
            </w:r>
            <w:r w:rsidR="00C8203B">
              <w:t>,</w:t>
            </w:r>
            <w:r>
              <w:t xml:space="preserve"> z. </w:t>
            </w:r>
            <w:r w:rsidRPr="00AB3E0C">
              <w:t>B. von weggeschleuderten Schrottteilen aus der Einlauföffnung oder aus dem Baggergreifer, von herabfallenden Schrottteilen</w:t>
            </w:r>
            <w:r w:rsidR="00FE6410">
              <w:t xml:space="preserve"> oder</w:t>
            </w:r>
            <w:r w:rsidRPr="00AB3E0C">
              <w:t xml:space="preserve"> von herausschießendem Hydrauliköl aus defekten Leitungen bei Instandhaltungsarbeiten</w:t>
            </w:r>
          </w:p>
          <w:p w14:paraId="29E06036" w14:textId="41C5F3BB" w:rsidR="004C6B89" w:rsidRPr="00AB3E0C" w:rsidRDefault="004C6B89" w:rsidP="004C6B89">
            <w:pPr>
              <w:pStyle w:val="Listenebene1"/>
            </w:pPr>
            <w:r>
              <w:t>Abstürzen</w:t>
            </w:r>
            <w:r w:rsidR="00C8203B">
              <w:t>,</w:t>
            </w:r>
            <w:r>
              <w:t xml:space="preserve"> z. </w:t>
            </w:r>
            <w:r w:rsidRPr="00AB3E0C">
              <w:t>B. von ungesicherten/unzulässigen Aufstiegen und erhöhten Arbeitsplätzen bei Instandhaltungsarbeiten, in Bodenvertiefungen zur Aufnahme der Fördertechnik</w:t>
            </w:r>
            <w:r w:rsidR="00FE6410">
              <w:t xml:space="preserve"> oder</w:t>
            </w:r>
            <w:r w:rsidRPr="00AB3E0C">
              <w:t xml:space="preserve"> von Leitern</w:t>
            </w:r>
          </w:p>
          <w:p w14:paraId="1FD7AEC4" w14:textId="263F339B" w:rsidR="004C6B89" w:rsidRPr="00AB3E0C" w:rsidRDefault="004C6B89" w:rsidP="004C6B89">
            <w:pPr>
              <w:pStyle w:val="Listenebene1"/>
            </w:pPr>
            <w:r>
              <w:t>Stolpern, Rutschen, Stürzen</w:t>
            </w:r>
            <w:r w:rsidR="00C8203B">
              <w:t>,</w:t>
            </w:r>
            <w:r>
              <w:t xml:space="preserve"> z. </w:t>
            </w:r>
            <w:r w:rsidRPr="00AB3E0C">
              <w:t>B. durch umherliegende Schrottteile, Vereisungen auf Treppen und Podesten</w:t>
            </w:r>
            <w:r w:rsidR="00FE6410">
              <w:t xml:space="preserve"> oder</w:t>
            </w:r>
            <w:r w:rsidRPr="00AB3E0C">
              <w:t xml:space="preserve"> Verunreinigungen durch Schmiermittel</w:t>
            </w:r>
          </w:p>
          <w:p w14:paraId="3058630E" w14:textId="61AB7B00" w:rsidR="004C6B89" w:rsidRPr="00AB3E0C" w:rsidRDefault="004C6B89" w:rsidP="004C6B89">
            <w:pPr>
              <w:pStyle w:val="Listenebene1"/>
            </w:pPr>
            <w:r>
              <w:t>Quetschen und Scheren</w:t>
            </w:r>
            <w:r w:rsidR="00C8203B">
              <w:t>,</w:t>
            </w:r>
            <w:r>
              <w:t xml:space="preserve"> z. </w:t>
            </w:r>
            <w:r w:rsidRPr="00AB3E0C">
              <w:t>B. durch um- und herabfallende</w:t>
            </w:r>
            <w:r w:rsidR="00FE6410">
              <w:t>,</w:t>
            </w:r>
            <w:r w:rsidRPr="00AB3E0C">
              <w:t xml:space="preserve"> ungesicherte Anlagenteile oder durch Werkzeuge</w:t>
            </w:r>
          </w:p>
          <w:p w14:paraId="49DCDF5C" w14:textId="7B62AD0A" w:rsidR="004C6B89" w:rsidRPr="00AB3E0C" w:rsidRDefault="004C6B89" w:rsidP="004C6B89">
            <w:pPr>
              <w:pStyle w:val="Listenebene1"/>
            </w:pPr>
            <w:r>
              <w:t>e</w:t>
            </w:r>
            <w:r w:rsidRPr="00AB3E0C">
              <w:t xml:space="preserve">lektrische </w:t>
            </w:r>
            <w:proofErr w:type="spellStart"/>
            <w:r w:rsidRPr="00AB3E0C">
              <w:t>Körperdurchströmung</w:t>
            </w:r>
            <w:proofErr w:type="spellEnd"/>
            <w:r w:rsidR="00FE6410">
              <w:t xml:space="preserve">, z. B. </w:t>
            </w:r>
            <w:r w:rsidRPr="00AB3E0C">
              <w:t>durch defekte Anschlusskabel</w:t>
            </w:r>
          </w:p>
          <w:p w14:paraId="3971AD01" w14:textId="5DE4B812" w:rsidR="004C6B89" w:rsidRPr="00AB3E0C" w:rsidRDefault="004C6B89" w:rsidP="004C6B89">
            <w:pPr>
              <w:pStyle w:val="Listenebene1"/>
            </w:pPr>
            <w:r w:rsidRPr="00AB3E0C">
              <w:t>Erf</w:t>
            </w:r>
            <w:r>
              <w:t xml:space="preserve">asst oder </w:t>
            </w:r>
            <w:r w:rsidR="00FE6410">
              <w:t>E</w:t>
            </w:r>
            <w:r>
              <w:t>ingezogen werden</w:t>
            </w:r>
            <w:r w:rsidR="00C8203B">
              <w:t xml:space="preserve">, </w:t>
            </w:r>
            <w:r>
              <w:t xml:space="preserve">z. </w:t>
            </w:r>
            <w:r w:rsidRPr="00AB3E0C">
              <w:t>B. an Auflaufstellen der angeschlossenen Fördertechnik</w:t>
            </w:r>
          </w:p>
          <w:p w14:paraId="5906DE5F" w14:textId="74B0DB20" w:rsidR="004C6B89" w:rsidRPr="00AB3E0C" w:rsidRDefault="00FE6410" w:rsidP="004C6B89">
            <w:pPr>
              <w:pStyle w:val="Listenebene1"/>
            </w:pPr>
            <w:r>
              <w:t>Lärmgefährdung,</w:t>
            </w:r>
            <w:r w:rsidR="004C6B89">
              <w:t xml:space="preserve"> z. </w:t>
            </w:r>
            <w:r w:rsidR="004C6B89" w:rsidRPr="00AB3E0C">
              <w:t>B. durch Befüll- und Rotorbetriebsgeräusche</w:t>
            </w:r>
            <w:r>
              <w:t xml:space="preserve">, </w:t>
            </w:r>
            <w:r w:rsidR="004C6B89" w:rsidRPr="00AB3E0C">
              <w:t>weitere Maschinen</w:t>
            </w:r>
            <w:r>
              <w:t xml:space="preserve">, </w:t>
            </w:r>
            <w:r w:rsidR="004C6B89" w:rsidRPr="00AB3E0C">
              <w:t>Umgebungs</w:t>
            </w:r>
            <w:r>
              <w:t>geräusche</w:t>
            </w:r>
            <w:r w:rsidR="004C6B89" w:rsidRPr="00AB3E0C">
              <w:t xml:space="preserve"> von Baggern</w:t>
            </w:r>
            <w:r>
              <w:t xml:space="preserve"> oder</w:t>
            </w:r>
            <w:r w:rsidR="004C6B89" w:rsidRPr="00AB3E0C">
              <w:t xml:space="preserve"> durch die angeschlossene Fördertechnik</w:t>
            </w:r>
          </w:p>
          <w:p w14:paraId="778DC8A3" w14:textId="0B09D866" w:rsidR="004C6B89" w:rsidRPr="00AB3E0C" w:rsidRDefault="004C6B89" w:rsidP="004C6B89">
            <w:pPr>
              <w:pStyle w:val="Listenebene1"/>
            </w:pPr>
            <w:r>
              <w:t>Brand- und Explosionsgefahr</w:t>
            </w:r>
            <w:r w:rsidR="00C8203B">
              <w:t>,</w:t>
            </w:r>
            <w:r>
              <w:t xml:space="preserve"> z. </w:t>
            </w:r>
            <w:r w:rsidRPr="00AB3E0C">
              <w:t>B. durch brennbares Material am Schrott</w:t>
            </w:r>
            <w:r w:rsidR="00FE6410">
              <w:t xml:space="preserve"> oder</w:t>
            </w:r>
            <w:r w:rsidRPr="00AB3E0C">
              <w:t xml:space="preserve"> beim unzulässigen Zerkleinern von Hohl- und Sprengkörpern</w:t>
            </w:r>
          </w:p>
          <w:p w14:paraId="24B096B0" w14:textId="7B11E425" w:rsidR="008168DD" w:rsidRDefault="00ED5446" w:rsidP="004C6B89">
            <w:pPr>
              <w:pStyle w:val="Listenebene1"/>
            </w:pPr>
            <w:r>
              <w:rPr>
                <w:lang w:eastAsia="ar-SA"/>
              </w:rPr>
              <w:t>Gefahren durch die Arbeitsumgebung</w:t>
            </w:r>
            <w:r w:rsidR="00C8203B">
              <w:t>,</w:t>
            </w:r>
            <w:r w:rsidR="004C6B89">
              <w:t xml:space="preserve"> z.</w:t>
            </w:r>
            <w:r w:rsidR="00C8203B">
              <w:t xml:space="preserve"> </w:t>
            </w:r>
            <w:r w:rsidR="004C6B89" w:rsidRPr="00AB3E0C">
              <w:t xml:space="preserve">B. </w:t>
            </w:r>
            <w:r>
              <w:t xml:space="preserve">bei </w:t>
            </w:r>
            <w:r w:rsidR="004C6B89" w:rsidRPr="00AB3E0C">
              <w:t>fehlende</w:t>
            </w:r>
            <w:r>
              <w:t>m</w:t>
            </w:r>
            <w:r w:rsidR="004C6B89" w:rsidRPr="00AB3E0C">
              <w:t xml:space="preserve"> Witterungsschutz</w:t>
            </w:r>
            <w:r w:rsidR="00FE6410">
              <w:t xml:space="preserve"> oder</w:t>
            </w:r>
            <w:r w:rsidR="004C6B89" w:rsidRPr="00AB3E0C">
              <w:t xml:space="preserve"> nicht ausreichend dimensionierte</w:t>
            </w:r>
            <w:r>
              <w:t>n</w:t>
            </w:r>
            <w:r w:rsidR="004C6B89" w:rsidRPr="00AB3E0C">
              <w:t xml:space="preserve"> Arbeits- und Verkehrsbereiche</w:t>
            </w:r>
            <w:r>
              <w:t>n</w:t>
            </w:r>
          </w:p>
        </w:tc>
      </w:tr>
      <w:tr w:rsidR="00FB079F" w14:paraId="0A5C990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FB4BC73" w14:textId="77777777" w:rsidR="00FB079F" w:rsidRPr="00FE5E9B" w:rsidRDefault="00FB079F" w:rsidP="00FE5E9B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3AE740D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6A6DC42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FBA4BC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A7A0930" w14:textId="77777777" w:rsidR="008168DD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5C20D218" wp14:editId="7228CC4A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27C51" w14:textId="77777777" w:rsidR="004C6B89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2684E217" wp14:editId="52E25B1B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E1C74" w14:textId="28426EC8" w:rsidR="004C6B89" w:rsidRPr="00FE5E9B" w:rsidRDefault="004C6B89" w:rsidP="00FE5E9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17A0B012" wp14:editId="0A8F6BF9">
                  <wp:extent cx="612000" cy="613226"/>
                  <wp:effectExtent l="0" t="0" r="0" b="0"/>
                  <wp:docPr id="11" name="Grafik 11" descr="Gebotszeichen „Kopfschutz benutzen“ (M01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DDD6852" w14:textId="77777777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 w:rsidRPr="004C6B89">
              <w:rPr>
                <w:lang w:eastAsia="de-DE"/>
              </w:rPr>
              <w:t>Betriebsanleitung des Herstellers beachten</w:t>
            </w:r>
          </w:p>
          <w:p w14:paraId="61F7FB83" w14:textId="22E3CFA4" w:rsidR="004C6B89" w:rsidRPr="004C6B89" w:rsidRDefault="00FE6410" w:rsidP="004C6B89">
            <w:pPr>
              <w:pStyle w:val="Listenebene1"/>
              <w:rPr>
                <w:lang w:eastAsia="de-DE"/>
              </w:rPr>
            </w:pPr>
            <w:r w:rsidRPr="004C6B89">
              <w:rPr>
                <w:lang w:eastAsia="de-DE"/>
              </w:rPr>
              <w:t>alle Schutzeinrichtungen und Schalteinrichtungen mit Sicherheitsfunktio</w:t>
            </w:r>
            <w:r>
              <w:rPr>
                <w:lang w:eastAsia="de-DE"/>
              </w:rPr>
              <w:t xml:space="preserve">n </w:t>
            </w:r>
            <w:r w:rsidR="004C6B89">
              <w:rPr>
                <w:lang w:eastAsia="de-DE"/>
              </w:rPr>
              <w:t>v</w:t>
            </w:r>
            <w:r w:rsidR="004C6B89" w:rsidRPr="004C6B89">
              <w:rPr>
                <w:lang w:eastAsia="de-DE"/>
              </w:rPr>
              <w:t xml:space="preserve">or Arbeitsbeginn </w:t>
            </w:r>
            <w:r>
              <w:rPr>
                <w:lang w:eastAsia="de-DE"/>
              </w:rPr>
              <w:t>kontrollieren</w:t>
            </w:r>
            <w:r w:rsidR="00C8203B">
              <w:rPr>
                <w:lang w:eastAsia="de-DE"/>
              </w:rPr>
              <w:t xml:space="preserve">, </w:t>
            </w:r>
            <w:r w:rsidR="004C6B89" w:rsidRPr="004C6B89">
              <w:rPr>
                <w:lang w:eastAsia="de-DE"/>
              </w:rPr>
              <w:t>z.</w:t>
            </w:r>
            <w:r w:rsidR="004C6B89">
              <w:rPr>
                <w:lang w:eastAsia="de-DE"/>
              </w:rPr>
              <w:t xml:space="preserve"> </w:t>
            </w:r>
            <w:r w:rsidR="004C6B89" w:rsidRPr="004C6B89">
              <w:rPr>
                <w:lang w:eastAsia="de-DE"/>
              </w:rPr>
              <w:t>B. N</w:t>
            </w:r>
            <w:r w:rsidR="00C8203B">
              <w:rPr>
                <w:lang w:eastAsia="de-DE"/>
              </w:rPr>
              <w:t>ot-Halt-</w:t>
            </w:r>
            <w:r w:rsidR="004C6B89" w:rsidRPr="004C6B89">
              <w:rPr>
                <w:lang w:eastAsia="de-DE"/>
              </w:rPr>
              <w:t xml:space="preserve"> und Hauptschalter der Anlagensteuerung</w:t>
            </w:r>
          </w:p>
          <w:p w14:paraId="0178B5D2" w14:textId="4C7B77A6" w:rsidR="004C6B89" w:rsidRPr="004C6B89" w:rsidRDefault="00FE6410" w:rsidP="004C6B89">
            <w:pPr>
              <w:pStyle w:val="Listenebene1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Querstromzerspaner</w:t>
            </w:r>
            <w:proofErr w:type="spellEnd"/>
            <w:r>
              <w:rPr>
                <w:lang w:eastAsia="de-DE"/>
              </w:rPr>
              <w:t xml:space="preserve"> auf </w:t>
            </w:r>
            <w:r w:rsidR="004C6B89" w:rsidRPr="004C6B89">
              <w:rPr>
                <w:lang w:eastAsia="de-DE"/>
              </w:rPr>
              <w:t>Beschädigung</w:t>
            </w:r>
            <w:r>
              <w:rPr>
                <w:lang w:eastAsia="de-DE"/>
              </w:rPr>
              <w:t>en</w:t>
            </w:r>
            <w:r w:rsidR="004C6B89" w:rsidRPr="004C6B89">
              <w:rPr>
                <w:lang w:eastAsia="de-DE"/>
              </w:rPr>
              <w:t xml:space="preserve"> und Störung</w:t>
            </w:r>
            <w:r>
              <w:rPr>
                <w:lang w:eastAsia="de-DE"/>
              </w:rPr>
              <w:t>en hin prüfen</w:t>
            </w:r>
          </w:p>
          <w:p w14:paraId="0EE3FBFB" w14:textId="493104E4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 w:rsidRPr="004C6B89">
              <w:rPr>
                <w:lang w:eastAsia="de-DE"/>
              </w:rPr>
              <w:t>Zerkleinerungs</w:t>
            </w:r>
            <w:r w:rsidR="00FE6410">
              <w:rPr>
                <w:lang w:eastAsia="de-DE"/>
              </w:rPr>
              <w:t>arbeiten</w:t>
            </w:r>
            <w:r w:rsidRPr="004C6B89">
              <w:rPr>
                <w:lang w:eastAsia="de-DE"/>
              </w:rPr>
              <w:t xml:space="preserve"> nur mit wirksamen Schutzeinrichtungen gegen zurückgeschleuderte Schrottteile</w:t>
            </w:r>
            <w:r w:rsidR="00FE6410">
              <w:rPr>
                <w:lang w:eastAsia="de-DE"/>
              </w:rPr>
              <w:t xml:space="preserve"> vornehmen</w:t>
            </w:r>
            <w:r w:rsidR="00C8203B">
              <w:rPr>
                <w:lang w:eastAsia="de-DE"/>
              </w:rPr>
              <w:t>,</w:t>
            </w:r>
            <w:r w:rsidRPr="004C6B89">
              <w:rPr>
                <w:lang w:eastAsia="de-DE"/>
              </w:rPr>
              <w:t xml:space="preserve"> z.</w:t>
            </w:r>
            <w:r>
              <w:rPr>
                <w:lang w:eastAsia="de-DE"/>
              </w:rPr>
              <w:t xml:space="preserve"> </w:t>
            </w:r>
            <w:r w:rsidRPr="004C6B89">
              <w:rPr>
                <w:lang w:eastAsia="de-DE"/>
              </w:rPr>
              <w:t>B. Gummilamellen vor der Einlauföffnung</w:t>
            </w:r>
            <w:r w:rsidR="00FE6410">
              <w:rPr>
                <w:lang w:eastAsia="de-DE"/>
              </w:rPr>
              <w:t xml:space="preserve"> oder</w:t>
            </w:r>
            <w:r w:rsidRPr="004C6B89">
              <w:rPr>
                <w:lang w:eastAsia="de-DE"/>
              </w:rPr>
              <w:t xml:space="preserve"> Einhausungen</w:t>
            </w:r>
          </w:p>
          <w:p w14:paraId="5B46729F" w14:textId="763CD22D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 w:rsidRPr="004C6B89">
              <w:rPr>
                <w:lang w:eastAsia="de-DE"/>
              </w:rPr>
              <w:t>Herstellervorgaben zur Art des zu zerkleinernden Materials</w:t>
            </w:r>
            <w:r w:rsidR="00211DDB">
              <w:rPr>
                <w:lang w:eastAsia="de-DE"/>
              </w:rPr>
              <w:t xml:space="preserve"> beachten</w:t>
            </w:r>
          </w:p>
          <w:p w14:paraId="38A82A12" w14:textId="4D022B7F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 w:rsidRPr="004C6B89">
              <w:rPr>
                <w:lang w:eastAsia="de-DE"/>
              </w:rPr>
              <w:t>Zutrittsverbote zu Gefahrbereichen</w:t>
            </w:r>
            <w:r w:rsidR="00C8203B">
              <w:rPr>
                <w:lang w:eastAsia="de-DE"/>
              </w:rPr>
              <w:t xml:space="preserve"> beachten, </w:t>
            </w:r>
            <w:r w:rsidR="00ED5446">
              <w:rPr>
                <w:lang w:eastAsia="de-DE"/>
              </w:rPr>
              <w:t xml:space="preserve">dies betrifft </w:t>
            </w:r>
            <w:r w:rsidRPr="004C6B89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4C6B89">
              <w:rPr>
                <w:lang w:eastAsia="de-DE"/>
              </w:rPr>
              <w:t xml:space="preserve">B. Baggerschwenkbereich, Zuführschurre, Aufgabeband, Aufstiege zu und Wartungsplattformen am </w:t>
            </w:r>
            <w:proofErr w:type="spellStart"/>
            <w:r w:rsidRPr="004C6B89">
              <w:rPr>
                <w:lang w:eastAsia="de-DE"/>
              </w:rPr>
              <w:t>Querstromzerspaner</w:t>
            </w:r>
            <w:proofErr w:type="spellEnd"/>
            <w:r w:rsidRPr="004C6B89">
              <w:rPr>
                <w:lang w:eastAsia="de-DE"/>
              </w:rPr>
              <w:t xml:space="preserve"> während des Betriebs</w:t>
            </w:r>
            <w:r w:rsidR="00FE6410">
              <w:rPr>
                <w:lang w:eastAsia="de-DE"/>
              </w:rPr>
              <w:t xml:space="preserve"> sowie</w:t>
            </w:r>
            <w:r w:rsidRPr="004C6B89">
              <w:rPr>
                <w:lang w:eastAsia="de-DE"/>
              </w:rPr>
              <w:t xml:space="preserve"> eventuelle Gefahrbereiche der angeschlossenen Förder- und Sortiereinrichtungen</w:t>
            </w:r>
          </w:p>
          <w:p w14:paraId="2662D0B4" w14:textId="12A7479A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Pr="004C6B89">
              <w:rPr>
                <w:lang w:eastAsia="de-DE"/>
              </w:rPr>
              <w:t>ersönliche Schutzausrüstung</w:t>
            </w:r>
            <w:r w:rsidR="00211DDB">
              <w:rPr>
                <w:lang w:eastAsia="de-DE"/>
              </w:rPr>
              <w:t xml:space="preserve"> benutzen</w:t>
            </w:r>
            <w:r w:rsidR="00C8203B">
              <w:rPr>
                <w:lang w:eastAsia="de-DE"/>
              </w:rPr>
              <w:t>,</w:t>
            </w:r>
            <w:r w:rsidRPr="004C6B89">
              <w:rPr>
                <w:lang w:eastAsia="de-DE"/>
              </w:rPr>
              <w:t xml:space="preserve"> z.</w:t>
            </w:r>
            <w:r>
              <w:rPr>
                <w:lang w:eastAsia="de-DE"/>
              </w:rPr>
              <w:t xml:space="preserve"> </w:t>
            </w:r>
            <w:r w:rsidRPr="004C6B89">
              <w:rPr>
                <w:lang w:eastAsia="de-DE"/>
              </w:rPr>
              <w:t>B. Schutzhelm, Gehörschutz, Sicherheitsschuhe</w:t>
            </w:r>
            <w:r w:rsidR="00FE6410">
              <w:rPr>
                <w:lang w:eastAsia="de-DE"/>
              </w:rPr>
              <w:t xml:space="preserve"> und</w:t>
            </w:r>
            <w:r w:rsidRPr="004C6B89">
              <w:rPr>
                <w:lang w:eastAsia="de-DE"/>
              </w:rPr>
              <w:t xml:space="preserve"> Handschuhe</w:t>
            </w:r>
          </w:p>
          <w:p w14:paraId="37ED4CE7" w14:textId="5B18B593" w:rsidR="004C6B89" w:rsidRPr="004C6B89" w:rsidRDefault="004C6B89" w:rsidP="004C6B8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4C6B89">
              <w:rPr>
                <w:lang w:eastAsia="de-DE"/>
              </w:rPr>
              <w:t>ur geeignete Hydrauliköle und Schmiermittel einsetzen, Ölleckagen beachten</w:t>
            </w:r>
          </w:p>
          <w:p w14:paraId="0C464B10" w14:textId="43D625C9" w:rsidR="008168DD" w:rsidRDefault="00FE6410" w:rsidP="004C6B89">
            <w:pPr>
              <w:pStyle w:val="Listenebene1"/>
            </w:pPr>
            <w:r>
              <w:rPr>
                <w:lang w:eastAsia="ar-SA"/>
              </w:rPr>
              <w:t xml:space="preserve">Anlage </w:t>
            </w:r>
            <w:r w:rsidR="004C6B89">
              <w:rPr>
                <w:lang w:eastAsia="ar-SA"/>
              </w:rPr>
              <w:t>b</w:t>
            </w:r>
            <w:r w:rsidR="004C6B89" w:rsidRPr="004C6B89">
              <w:rPr>
                <w:lang w:eastAsia="ar-SA"/>
              </w:rPr>
              <w:t>ei Arbeitsende gegen unbefugte Inbetriebnahme</w:t>
            </w:r>
            <w:r w:rsidR="00211DDB">
              <w:rPr>
                <w:lang w:eastAsia="ar-SA"/>
              </w:rPr>
              <w:t xml:space="preserve"> sichern</w:t>
            </w:r>
          </w:p>
        </w:tc>
      </w:tr>
      <w:tr w:rsidR="00F12127" w14:paraId="1A96146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8F9D627" w14:textId="77777777" w:rsidR="00FB079F" w:rsidRPr="00FE5E9B" w:rsidRDefault="00FB079F" w:rsidP="00FE5E9B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3996D50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003530F" w14:textId="77777777" w:rsidR="00FB079F" w:rsidRDefault="00FB079F" w:rsidP="00F11D9D">
            <w:pPr>
              <w:pStyle w:val="berschrift1"/>
            </w:pPr>
          </w:p>
        </w:tc>
      </w:tr>
      <w:tr w:rsidR="009D7F7C" w:rsidRPr="00FE6410" w14:paraId="40EBACC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46277C0" w14:textId="06313D0E" w:rsidR="009D7F7C" w:rsidRPr="00FE5E9B" w:rsidRDefault="004C6B89" w:rsidP="00FE5E9B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FE5E9B">
              <w:rPr>
                <w:noProof/>
              </w:rPr>
              <w:drawing>
                <wp:inline distT="0" distB="0" distL="0" distR="0" wp14:anchorId="29FFF1D1" wp14:editId="5AECAD73">
                  <wp:extent cx="612000" cy="610776"/>
                  <wp:effectExtent l="0" t="0" r="0" b="0"/>
                  <wp:docPr id="3" name="Grafik 3" descr="Brandschutzzeichen „Brandmeldetelefon“ (F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66F2D43" w14:textId="49D4C255" w:rsidR="004C6B89" w:rsidRPr="00FE6410" w:rsidRDefault="004C6B89" w:rsidP="004C6B89">
            <w:pPr>
              <w:pStyle w:val="Listenebene1"/>
              <w:rPr>
                <w:lang w:eastAsia="de-DE"/>
              </w:rPr>
            </w:pPr>
            <w:r w:rsidRPr="00FE6410">
              <w:rPr>
                <w:lang w:eastAsia="de-DE"/>
              </w:rPr>
              <w:t>bei Auffinden von Sprengkörpern/geschlossenen Hohlkörpern</w:t>
            </w:r>
            <w:r w:rsidR="00FE6410" w:rsidRPr="00FE6410">
              <w:rPr>
                <w:lang w:eastAsia="de-DE"/>
              </w:rPr>
              <w:t xml:space="preserve">: Arbeit sofort unterbrechen, </w:t>
            </w:r>
            <w:r w:rsidRPr="00FE6410">
              <w:rPr>
                <w:lang w:eastAsia="de-DE"/>
              </w:rPr>
              <w:t>Fundstelle kennzeichnen und absperren</w:t>
            </w:r>
            <w:r w:rsidR="00ED5446">
              <w:rPr>
                <w:lang w:eastAsia="de-DE"/>
              </w:rPr>
              <w:t xml:space="preserve">, </w:t>
            </w:r>
            <w:proofErr w:type="spellStart"/>
            <w:r w:rsidR="00ED5446">
              <w:rPr>
                <w:lang w:eastAsia="de-DE"/>
              </w:rPr>
              <w:t>aufsichtsführende</w:t>
            </w:r>
            <w:proofErr w:type="spellEnd"/>
            <w:r w:rsidR="00ED5446">
              <w:rPr>
                <w:lang w:eastAsia="de-DE"/>
              </w:rPr>
              <w:t xml:space="preserve"> Person informieren</w:t>
            </w:r>
          </w:p>
          <w:p w14:paraId="5376CA27" w14:textId="1D3AD6F0" w:rsidR="00FE6410" w:rsidRPr="00FE6410" w:rsidRDefault="004C6B89" w:rsidP="004C6B89">
            <w:pPr>
              <w:pStyle w:val="Listenebene1"/>
              <w:rPr>
                <w:lang w:eastAsia="de-DE"/>
              </w:rPr>
            </w:pPr>
            <w:r w:rsidRPr="00FE6410">
              <w:rPr>
                <w:lang w:eastAsia="de-DE"/>
              </w:rPr>
              <w:t>bei Störungen am Zerkleinerer oder den peripheren Anlagen</w:t>
            </w:r>
            <w:r w:rsidR="00C8203B" w:rsidRPr="00FE6410">
              <w:rPr>
                <w:lang w:eastAsia="de-DE"/>
              </w:rPr>
              <w:t xml:space="preserve">, </w:t>
            </w:r>
            <w:r w:rsidRPr="00FE6410">
              <w:rPr>
                <w:lang w:eastAsia="de-DE"/>
              </w:rPr>
              <w:t xml:space="preserve">z. B. Förder- und </w:t>
            </w:r>
            <w:proofErr w:type="spellStart"/>
            <w:r w:rsidRPr="00FE6410">
              <w:rPr>
                <w:lang w:eastAsia="de-DE"/>
              </w:rPr>
              <w:t>Separatiertechnik</w:t>
            </w:r>
            <w:proofErr w:type="spellEnd"/>
            <w:r w:rsidR="00FE6410" w:rsidRPr="00FE6410">
              <w:rPr>
                <w:lang w:eastAsia="de-DE"/>
              </w:rPr>
              <w:t xml:space="preserve">, und auch </w:t>
            </w:r>
            <w:r w:rsidR="00443542">
              <w:rPr>
                <w:lang w:eastAsia="de-DE"/>
              </w:rPr>
              <w:t xml:space="preserve">bei Störungen </w:t>
            </w:r>
            <w:r w:rsidR="00FE6410" w:rsidRPr="00FE6410">
              <w:rPr>
                <w:lang w:eastAsia="de-DE"/>
              </w:rPr>
              <w:t xml:space="preserve">im Bereich </w:t>
            </w:r>
            <w:r w:rsidR="00FE6410" w:rsidRPr="00FE6410">
              <w:rPr>
                <w:lang w:eastAsia="ar-SA"/>
              </w:rPr>
              <w:t>der Hydraulik- oder elektrischen Steuerungsanlage</w:t>
            </w:r>
            <w:r w:rsidR="00FE6410" w:rsidRPr="00FE6410">
              <w:rPr>
                <w:lang w:eastAsia="de-DE"/>
              </w:rPr>
              <w:t>:</w:t>
            </w:r>
          </w:p>
          <w:p w14:paraId="42280E20" w14:textId="6BAFAC61" w:rsidR="004C6B89" w:rsidRPr="00FE6410" w:rsidRDefault="00443542" w:rsidP="00FE6410">
            <w:pPr>
              <w:pStyle w:val="Listenebene2"/>
              <w:rPr>
                <w:lang w:eastAsia="de-DE"/>
              </w:rPr>
            </w:pPr>
            <w:r>
              <w:rPr>
                <w:lang w:eastAsia="de-DE"/>
              </w:rPr>
              <w:t>Arbeitsmittel/Anlage</w:t>
            </w:r>
            <w:r w:rsidR="004C6B89" w:rsidRPr="00FE6410">
              <w:rPr>
                <w:lang w:eastAsia="de-DE"/>
              </w:rPr>
              <w:t xml:space="preserve"> durch Abschalten </w:t>
            </w:r>
            <w:r w:rsidR="00FE6410" w:rsidRPr="00FE6410">
              <w:rPr>
                <w:lang w:eastAsia="de-DE"/>
              </w:rPr>
              <w:t xml:space="preserve">des Hauptschalters </w:t>
            </w:r>
            <w:r w:rsidR="004C6B89" w:rsidRPr="00FE6410">
              <w:rPr>
                <w:lang w:eastAsia="de-DE"/>
              </w:rPr>
              <w:t>außer Betrieb nehmen</w:t>
            </w:r>
            <w:r w:rsidR="00FE6410" w:rsidRPr="00FE6410">
              <w:rPr>
                <w:lang w:eastAsia="de-DE"/>
              </w:rPr>
              <w:t xml:space="preserve"> sowie gegen irrtümliches und unbefugtes Wiedereinschalten sichern; bei erforderlichen Bewegungen der Anlage Steuerung vor Ort</w:t>
            </w:r>
          </w:p>
          <w:p w14:paraId="68A825C2" w14:textId="7F5E2DFC" w:rsidR="00FE6410" w:rsidRPr="00FE6410" w:rsidRDefault="00FE6410" w:rsidP="00FE6410">
            <w:pPr>
              <w:pStyle w:val="Listenebene2"/>
              <w:rPr>
                <w:lang w:eastAsia="de-DE"/>
              </w:rPr>
            </w:pPr>
            <w:r w:rsidRPr="00FE6410">
              <w:rPr>
                <w:lang w:eastAsia="de-DE"/>
              </w:rPr>
              <w:t>Gefahrbereiche gegen unbefugten Zutritt sichern</w:t>
            </w:r>
          </w:p>
          <w:p w14:paraId="06CC89CB" w14:textId="77777777" w:rsidR="00FE6410" w:rsidRPr="00FE6410" w:rsidRDefault="00FE6410" w:rsidP="00FE6410">
            <w:pPr>
              <w:pStyle w:val="Listenebene2"/>
            </w:pPr>
            <w:r w:rsidRPr="00FE6410">
              <w:rPr>
                <w:lang w:eastAsia="de-DE"/>
              </w:rPr>
              <w:t xml:space="preserve">weisungsbefugte, </w:t>
            </w:r>
            <w:proofErr w:type="spellStart"/>
            <w:r w:rsidRPr="00FE6410">
              <w:rPr>
                <w:lang w:eastAsia="de-DE"/>
              </w:rPr>
              <w:t>aufsichtsführende</w:t>
            </w:r>
            <w:proofErr w:type="spellEnd"/>
            <w:r w:rsidRPr="00FE6410">
              <w:rPr>
                <w:lang w:eastAsia="de-DE"/>
              </w:rPr>
              <w:t xml:space="preserve"> Person einsetzen und reibungslose Kommunikation aller Beteiligten sicherstellen</w:t>
            </w:r>
          </w:p>
          <w:p w14:paraId="5CAC9FE9" w14:textId="77777777" w:rsidR="00211DDB" w:rsidRDefault="004C6B89" w:rsidP="00FE6410">
            <w:pPr>
              <w:pStyle w:val="Listenebene2"/>
            </w:pPr>
            <w:r w:rsidRPr="00FE6410">
              <w:rPr>
                <w:lang w:eastAsia="ar-SA"/>
              </w:rPr>
              <w:t xml:space="preserve">Reparaturmaßnahmen und Störungsbeseitigung nur durch </w:t>
            </w:r>
            <w:r w:rsidR="00FE6410" w:rsidRPr="00FE6410">
              <w:rPr>
                <w:lang w:eastAsia="ar-SA"/>
              </w:rPr>
              <w:t>f</w:t>
            </w:r>
            <w:r w:rsidRPr="00FE6410">
              <w:rPr>
                <w:lang w:eastAsia="ar-SA"/>
              </w:rPr>
              <w:t>achkundige</w:t>
            </w:r>
            <w:r w:rsidR="00FE6410" w:rsidRPr="00FE6410">
              <w:rPr>
                <w:lang w:eastAsia="ar-SA"/>
              </w:rPr>
              <w:t xml:space="preserve"> Personen vornehmen lassen</w:t>
            </w:r>
          </w:p>
          <w:p w14:paraId="4098CC8A" w14:textId="6C8F6366" w:rsidR="00ED5446" w:rsidRPr="00FE6410" w:rsidRDefault="00ED5446" w:rsidP="00ED5446">
            <w:pPr>
              <w:pStyle w:val="Listenebene1"/>
            </w:pPr>
            <w:r w:rsidRPr="00FE6410">
              <w:t>Führungskraft (Name) informieren (Telefonnummer)</w:t>
            </w:r>
          </w:p>
        </w:tc>
      </w:tr>
      <w:tr w:rsidR="009D7F7C" w14:paraId="0FC75DF2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C5019F9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8012A7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FC6FC3B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774F0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E6BBFCA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8F01C34" wp14:editId="3E76DE38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6A98F09" w14:textId="77777777" w:rsidR="0008036B" w:rsidRDefault="007142AD" w:rsidP="004C6B89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1E1206B" w14:textId="77777777" w:rsidR="007142AD" w:rsidRDefault="0008036B" w:rsidP="004C6B89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54A55BAC" w14:textId="77777777" w:rsidR="007142AD" w:rsidRDefault="007142AD" w:rsidP="004C6B89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6BAB52A" w14:textId="77777777" w:rsidR="007142AD" w:rsidRDefault="00F06650" w:rsidP="004C6B89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3C50ABD" w14:textId="2AA23123" w:rsidR="009D7F7C" w:rsidRDefault="00E53728" w:rsidP="004C6B89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FE5E9B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FE5E9B">
              <w:t xml:space="preserve"> (Was?)</w:t>
            </w:r>
          </w:p>
          <w:p w14:paraId="5939BF83" w14:textId="7E36ED1A" w:rsidR="004C6B89" w:rsidRPr="00E47BAF" w:rsidRDefault="00AD0AE3" w:rsidP="00E47BAF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6A1DC3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29753D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839B8C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CF32367" w14:textId="77777777" w:rsidR="009D7F7C" w:rsidRDefault="009D7F7C" w:rsidP="00F11D9D">
            <w:pPr>
              <w:pStyle w:val="berschrift1"/>
            </w:pPr>
          </w:p>
        </w:tc>
      </w:tr>
      <w:tr w:rsidR="008822F8" w14:paraId="138E1B5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A8A13D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73FDECE2" w14:textId="6F757DAE" w:rsidR="00FE6410" w:rsidRDefault="00FE6410" w:rsidP="004C6B89">
            <w:pPr>
              <w:pStyle w:val="Listenebene1"/>
            </w:pPr>
            <w:r w:rsidRPr="004C6B89">
              <w:rPr>
                <w:lang w:eastAsia="de-DE"/>
              </w:rPr>
              <w:t>Hydraulikanlage nach Herstellerangaben überprüfen</w:t>
            </w:r>
          </w:p>
          <w:p w14:paraId="1E28854A" w14:textId="5DFAA7A2" w:rsidR="008822F8" w:rsidRPr="008822F8" w:rsidRDefault="002B2A65" w:rsidP="004C6B89">
            <w:pPr>
              <w:pStyle w:val="Listenebene1"/>
            </w:pPr>
            <w:r>
              <w:lastRenderedPageBreak/>
              <w:t>Instandhaltungsarbeiten nur im dafür vorgesehenen Umfang und von hierzu beauftragten, fachkundigen Personen durchführen lassen</w:t>
            </w:r>
          </w:p>
        </w:tc>
      </w:tr>
    </w:tbl>
    <w:p w14:paraId="4DBC6A18" w14:textId="77777777" w:rsidR="000D5C63" w:rsidRDefault="00C82C24" w:rsidP="00357BA4">
      <w:r>
        <w:lastRenderedPageBreak/>
        <w:t>Datum, Unterschrift</w:t>
      </w:r>
    </w:p>
    <w:p w14:paraId="503EF41C" w14:textId="77777777" w:rsidR="00C82C24" w:rsidRDefault="00C82C24" w:rsidP="00357BA4"/>
    <w:p w14:paraId="1A27A466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0333" w14:textId="77777777" w:rsidR="00E4139B" w:rsidRDefault="00E4139B" w:rsidP="005C4990">
      <w:r>
        <w:separator/>
      </w:r>
    </w:p>
  </w:endnote>
  <w:endnote w:type="continuationSeparator" w:id="0">
    <w:p w14:paraId="7C4BDF6F" w14:textId="77777777" w:rsidR="00E4139B" w:rsidRDefault="00E4139B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506C" w14:textId="77777777" w:rsidR="00E4139B" w:rsidRDefault="00E4139B" w:rsidP="005C4990">
      <w:r>
        <w:separator/>
      </w:r>
    </w:p>
  </w:footnote>
  <w:footnote w:type="continuationSeparator" w:id="0">
    <w:p w14:paraId="437B5E27" w14:textId="77777777" w:rsidR="00E4139B" w:rsidRDefault="00E4139B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A642C"/>
    <w:multiLevelType w:val="hybridMultilevel"/>
    <w:tmpl w:val="81BA28DC"/>
    <w:lvl w:ilvl="0" w:tplc="9254102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pacing w:val="0"/>
        <w:sz w:val="20"/>
        <w:u w:color="5B9BD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5D4495D8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19727E8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305945">
    <w:abstractNumId w:val="7"/>
  </w:num>
  <w:num w:numId="2" w16cid:durableId="1379475704">
    <w:abstractNumId w:val="6"/>
  </w:num>
  <w:num w:numId="3" w16cid:durableId="106512733">
    <w:abstractNumId w:val="34"/>
  </w:num>
  <w:num w:numId="4" w16cid:durableId="1811895947">
    <w:abstractNumId w:val="43"/>
  </w:num>
  <w:num w:numId="5" w16cid:durableId="285087463">
    <w:abstractNumId w:val="38"/>
  </w:num>
  <w:num w:numId="6" w16cid:durableId="1345128376">
    <w:abstractNumId w:val="4"/>
  </w:num>
  <w:num w:numId="7" w16cid:durableId="1388871369">
    <w:abstractNumId w:val="19"/>
  </w:num>
  <w:num w:numId="8" w16cid:durableId="1427192997">
    <w:abstractNumId w:val="0"/>
  </w:num>
  <w:num w:numId="9" w16cid:durableId="938173797">
    <w:abstractNumId w:val="13"/>
  </w:num>
  <w:num w:numId="10" w16cid:durableId="2092578967">
    <w:abstractNumId w:val="23"/>
  </w:num>
  <w:num w:numId="11" w16cid:durableId="1727650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9640259">
    <w:abstractNumId w:val="37"/>
  </w:num>
  <w:num w:numId="13" w16cid:durableId="1686904036">
    <w:abstractNumId w:val="28"/>
  </w:num>
  <w:num w:numId="14" w16cid:durableId="1516110040">
    <w:abstractNumId w:val="27"/>
  </w:num>
  <w:num w:numId="15" w16cid:durableId="657147019">
    <w:abstractNumId w:val="20"/>
  </w:num>
  <w:num w:numId="16" w16cid:durableId="258679684">
    <w:abstractNumId w:val="31"/>
  </w:num>
  <w:num w:numId="17" w16cid:durableId="400567930">
    <w:abstractNumId w:val="15"/>
  </w:num>
  <w:num w:numId="18" w16cid:durableId="989209120">
    <w:abstractNumId w:val="17"/>
  </w:num>
  <w:num w:numId="19" w16cid:durableId="77869554">
    <w:abstractNumId w:val="11"/>
  </w:num>
  <w:num w:numId="20" w16cid:durableId="566113644">
    <w:abstractNumId w:val="26"/>
  </w:num>
  <w:num w:numId="21" w16cid:durableId="459810808">
    <w:abstractNumId w:val="8"/>
  </w:num>
  <w:num w:numId="22" w16cid:durableId="1895460686">
    <w:abstractNumId w:val="2"/>
  </w:num>
  <w:num w:numId="23" w16cid:durableId="1952783883">
    <w:abstractNumId w:val="29"/>
  </w:num>
  <w:num w:numId="24" w16cid:durableId="935094786">
    <w:abstractNumId w:val="1"/>
  </w:num>
  <w:num w:numId="25" w16cid:durableId="1129010460">
    <w:abstractNumId w:val="30"/>
  </w:num>
  <w:num w:numId="26" w16cid:durableId="596519675">
    <w:abstractNumId w:val="36"/>
  </w:num>
  <w:num w:numId="27" w16cid:durableId="1222669845">
    <w:abstractNumId w:val="33"/>
  </w:num>
  <w:num w:numId="28" w16cid:durableId="1650212305">
    <w:abstractNumId w:val="9"/>
  </w:num>
  <w:num w:numId="29" w16cid:durableId="415134915">
    <w:abstractNumId w:val="42"/>
  </w:num>
  <w:num w:numId="30" w16cid:durableId="973605945">
    <w:abstractNumId w:val="16"/>
  </w:num>
  <w:num w:numId="31" w16cid:durableId="928663932">
    <w:abstractNumId w:val="12"/>
  </w:num>
  <w:num w:numId="32" w16cid:durableId="684088668">
    <w:abstractNumId w:val="35"/>
  </w:num>
  <w:num w:numId="33" w16cid:durableId="848636053">
    <w:abstractNumId w:val="32"/>
  </w:num>
  <w:num w:numId="34" w16cid:durableId="181239180">
    <w:abstractNumId w:val="24"/>
  </w:num>
  <w:num w:numId="35" w16cid:durableId="1396314208">
    <w:abstractNumId w:val="25"/>
  </w:num>
  <w:num w:numId="36" w16cid:durableId="264074529">
    <w:abstractNumId w:val="41"/>
  </w:num>
  <w:num w:numId="37" w16cid:durableId="229465990">
    <w:abstractNumId w:val="40"/>
  </w:num>
  <w:num w:numId="38" w16cid:durableId="831457243">
    <w:abstractNumId w:val="10"/>
  </w:num>
  <w:num w:numId="39" w16cid:durableId="1570309870">
    <w:abstractNumId w:val="3"/>
  </w:num>
  <w:num w:numId="40" w16cid:durableId="23941619">
    <w:abstractNumId w:val="21"/>
  </w:num>
  <w:num w:numId="41" w16cid:durableId="2008707661">
    <w:abstractNumId w:val="22"/>
  </w:num>
  <w:num w:numId="42" w16cid:durableId="2030839537">
    <w:abstractNumId w:val="5"/>
  </w:num>
  <w:num w:numId="43" w16cid:durableId="1115563433">
    <w:abstractNumId w:val="14"/>
  </w:num>
  <w:num w:numId="44" w16cid:durableId="1013457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5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859"/>
    <w:rsid w:val="00116FE4"/>
    <w:rsid w:val="001207AD"/>
    <w:rsid w:val="001213D2"/>
    <w:rsid w:val="00135960"/>
    <w:rsid w:val="001400E0"/>
    <w:rsid w:val="00154F62"/>
    <w:rsid w:val="0018436A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5CA4"/>
    <w:rsid w:val="00207C33"/>
    <w:rsid w:val="0021028C"/>
    <w:rsid w:val="00211DDB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B2A65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3542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C6B89"/>
    <w:rsid w:val="004D2613"/>
    <w:rsid w:val="004D43C7"/>
    <w:rsid w:val="004E0CFD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A4F84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2FA4"/>
    <w:rsid w:val="008168DD"/>
    <w:rsid w:val="00816A11"/>
    <w:rsid w:val="00816D6B"/>
    <w:rsid w:val="00822D9C"/>
    <w:rsid w:val="00831A85"/>
    <w:rsid w:val="008334F9"/>
    <w:rsid w:val="008337C8"/>
    <w:rsid w:val="00842396"/>
    <w:rsid w:val="00857472"/>
    <w:rsid w:val="008616D8"/>
    <w:rsid w:val="0086520A"/>
    <w:rsid w:val="008673BD"/>
    <w:rsid w:val="0088155B"/>
    <w:rsid w:val="008822F8"/>
    <w:rsid w:val="0088568A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4310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8478D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42917"/>
    <w:rsid w:val="00C703DA"/>
    <w:rsid w:val="00C8203B"/>
    <w:rsid w:val="00C82C24"/>
    <w:rsid w:val="00C93FB9"/>
    <w:rsid w:val="00C956C5"/>
    <w:rsid w:val="00CA4EC6"/>
    <w:rsid w:val="00CC140B"/>
    <w:rsid w:val="00CD246E"/>
    <w:rsid w:val="00CE09E1"/>
    <w:rsid w:val="00CE1603"/>
    <w:rsid w:val="00CE2CFE"/>
    <w:rsid w:val="00CF0877"/>
    <w:rsid w:val="00D156B0"/>
    <w:rsid w:val="00D33160"/>
    <w:rsid w:val="00D421DD"/>
    <w:rsid w:val="00D43633"/>
    <w:rsid w:val="00D43BAE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E4DE8"/>
    <w:rsid w:val="00E10794"/>
    <w:rsid w:val="00E3062B"/>
    <w:rsid w:val="00E3754C"/>
    <w:rsid w:val="00E4139B"/>
    <w:rsid w:val="00E414EB"/>
    <w:rsid w:val="00E44BC2"/>
    <w:rsid w:val="00E4587B"/>
    <w:rsid w:val="00E47902"/>
    <w:rsid w:val="00E47BAF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5446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14FB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5E9B"/>
    <w:rsid w:val="00FE6410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8C288D"/>
  <w15:docId w15:val="{3BC1165C-7402-4267-B898-588B20A0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4C6B89"/>
    <w:pPr>
      <w:numPr>
        <w:numId w:val="42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C93F-6B80-4150-9ADE-889A659A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4-24 - Querstromzerspaner - Muster-Betriebsanweisung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4-24 - Querstromzerspaner - Muster-Betriebsanweisung</dc:title>
  <dc:creator>Berufsgenossenschaft Handel und Warenlogistik (BGHW)</dc:creator>
  <cp:lastModifiedBy>Richarz, Saskia</cp:lastModifiedBy>
  <cp:revision>20</cp:revision>
  <cp:lastPrinted>2024-07-19T05:45:00Z</cp:lastPrinted>
  <dcterms:created xsi:type="dcterms:W3CDTF">2024-09-09T07:13:00Z</dcterms:created>
  <dcterms:modified xsi:type="dcterms:W3CDTF">2026-03-28T06:08:00Z</dcterms:modified>
</cp:coreProperties>
</file>