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775DA672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582C9FF1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4300BCF0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0E5D1B9B" w14:textId="290484D1" w:rsidR="00BF3102" w:rsidRPr="00BF3102" w:rsidRDefault="00900D9C" w:rsidP="00BF3102">
            <w:pPr>
              <w:pStyle w:val="Titel"/>
            </w:pPr>
            <w:r>
              <w:t>Warnkleidung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24F8C9AD" w14:textId="1D4BF67A" w:rsidR="00FB079F" w:rsidRDefault="00FB079F" w:rsidP="00F11D9D">
            <w:pPr>
              <w:jc w:val="right"/>
            </w:pPr>
            <w:r>
              <w:t>Stand: TT.MM.</w:t>
            </w:r>
            <w:r w:rsidR="00CD00AD">
              <w:t>JJJJ</w:t>
            </w:r>
          </w:p>
        </w:tc>
      </w:tr>
      <w:tr w:rsidR="00FB079F" w14:paraId="2EDFB4E3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C750E2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F76D67B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2D0EE123" w14:textId="77777777" w:rsidR="00FB079F" w:rsidRDefault="00FB079F" w:rsidP="00F11D9D">
            <w:pPr>
              <w:pStyle w:val="berschrift1"/>
            </w:pPr>
          </w:p>
        </w:tc>
      </w:tr>
      <w:tr w:rsidR="008168DD" w14:paraId="72CEFCBE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572B32A5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2F42B70A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D74BEF8" w14:textId="13280A9A" w:rsidR="008168DD" w:rsidRPr="00F11D9D" w:rsidRDefault="008168DD" w:rsidP="00900D9C">
            <w:r w:rsidRPr="00F11D9D">
              <w:t>Tätigkeit</w:t>
            </w:r>
            <w:r w:rsidR="0008036B">
              <w:t>:</w:t>
            </w:r>
            <w:r w:rsidR="00900D9C">
              <w:t xml:space="preserve"> </w:t>
            </w:r>
            <w:r w:rsidR="00900D9C" w:rsidRPr="00C87FCF">
              <w:t>Umgang mit Warnkleidung</w:t>
            </w:r>
          </w:p>
        </w:tc>
      </w:tr>
      <w:tr w:rsidR="00FB079F" w14:paraId="13B356A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09C2FE43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8A0FFEC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386C152" w14:textId="77777777" w:rsidR="00FB079F" w:rsidRDefault="00FB079F" w:rsidP="00F11D9D">
            <w:pPr>
              <w:pStyle w:val="berschrift1"/>
            </w:pPr>
          </w:p>
        </w:tc>
      </w:tr>
      <w:tr w:rsidR="008168DD" w14:paraId="3EB7185C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1507FD3" w14:textId="17C23DFD" w:rsidR="008168DD" w:rsidRPr="00B553D8" w:rsidRDefault="008168DD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844B3EB" w14:textId="67578479" w:rsidR="008168DD" w:rsidRDefault="00900D9C" w:rsidP="00900D9C">
            <w:pPr>
              <w:pStyle w:val="Listenebene1"/>
            </w:pPr>
            <w:r w:rsidRPr="00C87FCF">
              <w:rPr>
                <w:lang w:eastAsia="de-DE"/>
              </w:rPr>
              <w:t>Angefahren oder Überfahren werden durch Fahrzeuge und Transportmittel</w:t>
            </w:r>
          </w:p>
        </w:tc>
      </w:tr>
      <w:tr w:rsidR="00FB079F" w14:paraId="3D8E7B86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12E6109" w14:textId="77777777" w:rsidR="00FB079F" w:rsidRPr="00B553D8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B4D410E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DC58510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4881234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33B5E5FA" w14:textId="77777777" w:rsidR="008168DD" w:rsidRPr="00B553D8" w:rsidRDefault="00900D9C" w:rsidP="00883977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B553D8">
              <w:rPr>
                <w:noProof/>
              </w:rPr>
              <w:drawing>
                <wp:inline distT="0" distB="0" distL="0" distR="0" wp14:anchorId="1E50F63A" wp14:editId="2302C489">
                  <wp:extent cx="612000" cy="613226"/>
                  <wp:effectExtent l="0" t="0" r="0" b="0"/>
                  <wp:docPr id="12" name="Grafik 12" descr="Gebotszeichen „Warnweste benutzen“ (M015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6ECFFF" w14:textId="7654F131" w:rsidR="00900D9C" w:rsidRPr="00B553D8" w:rsidRDefault="00900D9C" w:rsidP="007D22D7">
            <w:pPr>
              <w:spacing w:after="2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D91E427" w14:textId="00572CF5" w:rsidR="00900D9C" w:rsidRPr="00900D9C" w:rsidRDefault="00703884" w:rsidP="00900D9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900D9C">
              <w:rPr>
                <w:lang w:eastAsia="de-DE"/>
              </w:rPr>
              <w:t>ei Tätigkeiten im Straßenverkehr</w:t>
            </w:r>
            <w:r>
              <w:rPr>
                <w:lang w:eastAsia="de-DE"/>
              </w:rPr>
              <w:t xml:space="preserve"> </w:t>
            </w:r>
            <w:r w:rsidR="00FD3DF7" w:rsidRPr="00900D9C">
              <w:rPr>
                <w:lang w:eastAsia="de-DE"/>
              </w:rPr>
              <w:t>Warnkleidung tragen</w:t>
            </w:r>
            <w:r w:rsidR="00FD3DF7">
              <w:rPr>
                <w:lang w:eastAsia="de-DE"/>
              </w:rPr>
              <w:t xml:space="preserve">, hierzu </w:t>
            </w:r>
            <w:r w:rsidR="00900D9C" w:rsidRPr="00900D9C">
              <w:rPr>
                <w:lang w:eastAsia="de-DE"/>
              </w:rPr>
              <w:t xml:space="preserve">zählen auch unplanmäßige </w:t>
            </w:r>
            <w:r w:rsidR="00420A50">
              <w:rPr>
                <w:lang w:eastAsia="de-DE"/>
              </w:rPr>
              <w:t>Tätigkeiten</w:t>
            </w:r>
            <w:r w:rsidR="00AE533D">
              <w:rPr>
                <w:lang w:eastAsia="de-DE"/>
              </w:rPr>
              <w:t>,</w:t>
            </w:r>
            <w:r w:rsidR="00900D9C" w:rsidRPr="00900D9C">
              <w:rPr>
                <w:lang w:eastAsia="de-DE"/>
              </w:rPr>
              <w:t xml:space="preserve"> z.</w:t>
            </w:r>
            <w:r w:rsidR="00900D9C">
              <w:rPr>
                <w:lang w:eastAsia="de-DE"/>
              </w:rPr>
              <w:t xml:space="preserve"> </w:t>
            </w:r>
            <w:r w:rsidR="00900D9C" w:rsidRPr="00900D9C">
              <w:rPr>
                <w:lang w:eastAsia="de-DE"/>
              </w:rPr>
              <w:t xml:space="preserve">B. Pannen und Reparaturen </w:t>
            </w:r>
            <w:r w:rsidR="00AE533D">
              <w:rPr>
                <w:lang w:eastAsia="de-DE"/>
              </w:rPr>
              <w:t xml:space="preserve">wie </w:t>
            </w:r>
            <w:r w:rsidR="00900D9C" w:rsidRPr="00900D9C">
              <w:rPr>
                <w:lang w:eastAsia="de-DE"/>
              </w:rPr>
              <w:t>Reifenwechsel</w:t>
            </w:r>
            <w:r w:rsidR="00AE533D">
              <w:rPr>
                <w:lang w:eastAsia="de-DE"/>
              </w:rPr>
              <w:t>,</w:t>
            </w:r>
            <w:r w:rsidR="00900D9C" w:rsidRPr="00900D9C">
              <w:rPr>
                <w:lang w:eastAsia="de-DE"/>
              </w:rPr>
              <w:t xml:space="preserve"> Warndreieck aufstellen, Erste-Hilfe etc.</w:t>
            </w:r>
          </w:p>
          <w:p w14:paraId="50EA6B68" w14:textId="2113E066" w:rsidR="00900D9C" w:rsidRPr="00900D9C" w:rsidRDefault="00900D9C" w:rsidP="00900D9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900D9C">
              <w:rPr>
                <w:lang w:eastAsia="de-DE"/>
              </w:rPr>
              <w:t>ei ausreichenden Sichtverhältnissen und Geschwindigkeiten kleiner 60km/h: Warnkleidung der Klasse 2</w:t>
            </w:r>
            <w:r w:rsidR="00AE533D">
              <w:rPr>
                <w:lang w:eastAsia="de-DE"/>
              </w:rPr>
              <w:t xml:space="preserve"> tragen, </w:t>
            </w:r>
            <w:r w:rsidRPr="00900D9C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900D9C">
              <w:rPr>
                <w:lang w:eastAsia="de-DE"/>
              </w:rPr>
              <w:t>B. Weste oder T-Shirt</w:t>
            </w:r>
          </w:p>
          <w:p w14:paraId="4C275A4F" w14:textId="410ED853" w:rsidR="00900D9C" w:rsidRPr="00900D9C" w:rsidRDefault="00900D9C" w:rsidP="00900D9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b</w:t>
            </w:r>
            <w:r w:rsidRPr="00900D9C">
              <w:rPr>
                <w:lang w:eastAsia="de-DE"/>
              </w:rPr>
              <w:t xml:space="preserve">ei schlechten Sichtverhältnissen, Dunkelheit, Überquerung mehrspuriger Straßen oder Geschwindigkeiten über 60km/h: Warnkleidung der Klasse 3 </w:t>
            </w:r>
            <w:r w:rsidR="00AE533D">
              <w:rPr>
                <w:lang w:eastAsia="de-DE"/>
              </w:rPr>
              <w:t xml:space="preserve">tragen, </w:t>
            </w:r>
            <w:r w:rsidRPr="00900D9C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Pr="00900D9C">
              <w:rPr>
                <w:lang w:eastAsia="de-DE"/>
              </w:rPr>
              <w:t>B. Warnjacke oder T-Shirt/Weste kombiniert mit Latzhose oder Rundbundhose</w:t>
            </w:r>
          </w:p>
          <w:p w14:paraId="1CC06743" w14:textId="252CDBAB" w:rsidR="00900D9C" w:rsidRPr="00AE533D" w:rsidRDefault="00900D9C" w:rsidP="00900D9C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i</w:t>
            </w:r>
            <w:r w:rsidRPr="00900D9C">
              <w:rPr>
                <w:lang w:eastAsia="de-DE"/>
              </w:rPr>
              <w:t xml:space="preserve">m innerbetrieblichen Verkehr </w:t>
            </w:r>
            <w:r w:rsidR="00BA7A33">
              <w:rPr>
                <w:lang w:eastAsia="de-DE"/>
              </w:rPr>
              <w:t>besteht</w:t>
            </w:r>
            <w:r w:rsidRPr="00900D9C">
              <w:rPr>
                <w:lang w:eastAsia="de-DE"/>
              </w:rPr>
              <w:t xml:space="preserve"> in folgenden Bereich</w:t>
            </w:r>
            <w:r w:rsidR="00AE533D">
              <w:rPr>
                <w:lang w:eastAsia="de-DE"/>
              </w:rPr>
              <w:t>en</w:t>
            </w:r>
            <w:r w:rsidRPr="00900D9C">
              <w:rPr>
                <w:lang w:eastAsia="de-DE"/>
              </w:rPr>
              <w:t xml:space="preserve"> Tragepflicht einer Warnweste/einer Warnjacke: </w:t>
            </w:r>
            <w:r w:rsidR="005C5C6F">
              <w:rPr>
                <w:lang w:eastAsia="de-DE"/>
              </w:rPr>
              <w:t xml:space="preserve">z. B. </w:t>
            </w:r>
            <w:r w:rsidRPr="00900D9C">
              <w:rPr>
                <w:lang w:eastAsia="de-DE"/>
              </w:rPr>
              <w:t xml:space="preserve">Laderampe, Verladezone, </w:t>
            </w:r>
            <w:proofErr w:type="spellStart"/>
            <w:r w:rsidRPr="00900D9C">
              <w:rPr>
                <w:lang w:eastAsia="de-DE"/>
              </w:rPr>
              <w:t>Kommissionierzone</w:t>
            </w:r>
            <w:proofErr w:type="spellEnd"/>
            <w:r w:rsidR="00BA7A33">
              <w:rPr>
                <w:lang w:eastAsia="de-DE"/>
              </w:rPr>
              <w:t xml:space="preserve"> und auf</w:t>
            </w:r>
            <w:r w:rsidRPr="00900D9C">
              <w:rPr>
                <w:lang w:eastAsia="de-DE"/>
              </w:rPr>
              <w:t xml:space="preserve"> Verkehrswege</w:t>
            </w:r>
            <w:r w:rsidR="00BA7A33">
              <w:rPr>
                <w:lang w:eastAsia="de-DE"/>
              </w:rPr>
              <w:t>n</w:t>
            </w:r>
            <w:r w:rsidRPr="00900D9C">
              <w:rPr>
                <w:lang w:eastAsia="de-DE"/>
              </w:rPr>
              <w:t xml:space="preserve"> auf </w:t>
            </w:r>
            <w:r w:rsidR="00BA7A33">
              <w:rPr>
                <w:lang w:eastAsia="de-DE"/>
              </w:rPr>
              <w:t xml:space="preserve">dem </w:t>
            </w:r>
            <w:r w:rsidRPr="00900D9C">
              <w:rPr>
                <w:lang w:eastAsia="de-DE"/>
              </w:rPr>
              <w:t xml:space="preserve">Firmengelände </w:t>
            </w:r>
            <w:r w:rsidRPr="00AE533D">
              <w:rPr>
                <w:lang w:eastAsia="de-DE"/>
              </w:rPr>
              <w:t>(bitte je nach Gefährdungsbeurteilung anpassen)</w:t>
            </w:r>
          </w:p>
          <w:p w14:paraId="1C4631A9" w14:textId="3B25B32A" w:rsidR="00900D9C" w:rsidRPr="00900D9C" w:rsidRDefault="00900D9C" w:rsidP="00900D9C">
            <w:pPr>
              <w:pStyle w:val="Listenebene1"/>
              <w:rPr>
                <w:lang w:eastAsia="de-DE"/>
              </w:rPr>
            </w:pPr>
            <w:r w:rsidRPr="00900D9C">
              <w:rPr>
                <w:lang w:eastAsia="ar-SA"/>
              </w:rPr>
              <w:t>Kfz für eigene Pannenfälle</w:t>
            </w:r>
            <w:r w:rsidR="00BA3464">
              <w:rPr>
                <w:lang w:eastAsia="ar-SA"/>
              </w:rPr>
              <w:t xml:space="preserve"> wie folgt ausrüsten</w:t>
            </w:r>
            <w:r w:rsidRPr="00900D9C">
              <w:rPr>
                <w:lang w:eastAsia="ar-SA"/>
              </w:rPr>
              <w:t xml:space="preserve">: </w:t>
            </w:r>
            <w:r w:rsidR="00BA7A33">
              <w:rPr>
                <w:lang w:eastAsia="ar-SA"/>
              </w:rPr>
              <w:t>mindestens eine</w:t>
            </w:r>
            <w:r w:rsidR="00BA7A33" w:rsidRPr="00900D9C">
              <w:rPr>
                <w:lang w:eastAsia="ar-SA"/>
              </w:rPr>
              <w:t xml:space="preserve"> </w:t>
            </w:r>
            <w:r w:rsidRPr="00900D9C">
              <w:rPr>
                <w:lang w:eastAsia="ar-SA"/>
              </w:rPr>
              <w:t>Warnweste</w:t>
            </w:r>
            <w:r w:rsidR="00BA7A33">
              <w:rPr>
                <w:lang w:eastAsia="ar-SA"/>
              </w:rPr>
              <w:t xml:space="preserve"> der</w:t>
            </w:r>
            <w:r w:rsidRPr="00900D9C">
              <w:rPr>
                <w:lang w:eastAsia="ar-SA"/>
              </w:rPr>
              <w:t xml:space="preserve"> Klasse 2</w:t>
            </w:r>
            <w:r w:rsidR="00AE533D">
              <w:rPr>
                <w:lang w:eastAsia="ar-SA"/>
              </w:rPr>
              <w:t xml:space="preserve">, </w:t>
            </w:r>
            <w:r w:rsidRPr="00900D9C">
              <w:rPr>
                <w:lang w:eastAsia="ar-SA"/>
              </w:rPr>
              <w:t xml:space="preserve">besser: </w:t>
            </w:r>
            <w:r w:rsidR="00AE533D">
              <w:rPr>
                <w:lang w:eastAsia="ar-SA"/>
              </w:rPr>
              <w:t>eine</w:t>
            </w:r>
            <w:r w:rsidRPr="00900D9C">
              <w:rPr>
                <w:lang w:eastAsia="ar-SA"/>
              </w:rPr>
              <w:t xml:space="preserve"> </w:t>
            </w:r>
            <w:r w:rsidR="00BA7A33">
              <w:rPr>
                <w:lang w:eastAsia="ar-SA"/>
              </w:rPr>
              <w:t xml:space="preserve">Weste </w:t>
            </w:r>
            <w:r w:rsidRPr="00900D9C">
              <w:rPr>
                <w:lang w:eastAsia="ar-SA"/>
              </w:rPr>
              <w:t xml:space="preserve">für jede </w:t>
            </w:r>
            <w:r w:rsidR="00AE533D">
              <w:rPr>
                <w:lang w:eastAsia="ar-SA"/>
              </w:rPr>
              <w:t>m</w:t>
            </w:r>
            <w:r w:rsidRPr="00900D9C">
              <w:rPr>
                <w:lang w:eastAsia="ar-SA"/>
              </w:rPr>
              <w:t>itfahre</w:t>
            </w:r>
            <w:r w:rsidR="00AE533D">
              <w:rPr>
                <w:lang w:eastAsia="ar-SA"/>
              </w:rPr>
              <w:t>nde Person</w:t>
            </w:r>
          </w:p>
          <w:p w14:paraId="4BEBDC56" w14:textId="58F02344" w:rsidR="00900D9C" w:rsidRPr="00900D9C" w:rsidRDefault="00900D9C" w:rsidP="00900D9C">
            <w:pPr>
              <w:pStyle w:val="Listenebene1"/>
              <w:rPr>
                <w:lang w:eastAsia="de-DE"/>
              </w:rPr>
            </w:pPr>
            <w:r w:rsidRPr="00900D9C">
              <w:rPr>
                <w:lang w:eastAsia="de-DE"/>
              </w:rPr>
              <w:t>Warnkleidung geschlossen tragen</w:t>
            </w:r>
          </w:p>
          <w:p w14:paraId="28DF479C" w14:textId="7FCF7CFD" w:rsidR="00900D9C" w:rsidRPr="00900D9C" w:rsidRDefault="00900D9C" w:rsidP="00420A50">
            <w:pPr>
              <w:pStyle w:val="Listenebene1"/>
              <w:rPr>
                <w:lang w:eastAsia="de-DE"/>
              </w:rPr>
            </w:pPr>
            <w:r w:rsidRPr="00900D9C">
              <w:rPr>
                <w:lang w:eastAsia="de-DE"/>
              </w:rPr>
              <w:t>Warnkleidung bei Verschmutzung reinigen, um Warnwirkung zu erhalten</w:t>
            </w:r>
            <w:r w:rsidR="006266F5">
              <w:rPr>
                <w:lang w:eastAsia="de-DE"/>
              </w:rPr>
              <w:t xml:space="preserve"> – </w:t>
            </w:r>
            <w:r>
              <w:rPr>
                <w:lang w:eastAsia="de-DE"/>
              </w:rPr>
              <w:t>d</w:t>
            </w:r>
            <w:r w:rsidRPr="00900D9C">
              <w:rPr>
                <w:lang w:eastAsia="de-DE"/>
              </w:rPr>
              <w:t xml:space="preserve">abei maximale Anzahl der Waschzyklen und Waschhinweise des Herstellers </w:t>
            </w:r>
            <w:r w:rsidR="006266F5">
              <w:rPr>
                <w:lang w:eastAsia="de-DE"/>
              </w:rPr>
              <w:t xml:space="preserve">im </w:t>
            </w:r>
            <w:r w:rsidR="006266F5" w:rsidRPr="00900D9C">
              <w:rPr>
                <w:lang w:eastAsia="de-DE"/>
              </w:rPr>
              <w:t>eingenähte</w:t>
            </w:r>
            <w:r w:rsidR="006266F5">
              <w:rPr>
                <w:lang w:eastAsia="de-DE"/>
              </w:rPr>
              <w:t>n</w:t>
            </w:r>
            <w:r w:rsidR="006266F5" w:rsidRPr="00900D9C">
              <w:rPr>
                <w:lang w:eastAsia="de-DE"/>
              </w:rPr>
              <w:t xml:space="preserve"> Etikett </w:t>
            </w:r>
            <w:r w:rsidRPr="00900D9C">
              <w:rPr>
                <w:lang w:eastAsia="de-DE"/>
              </w:rPr>
              <w:t>beachten</w:t>
            </w:r>
          </w:p>
          <w:p w14:paraId="18CAFDDF" w14:textId="1A6AECC4" w:rsidR="00900D9C" w:rsidRPr="00900D9C" w:rsidRDefault="00900D9C" w:rsidP="00900D9C">
            <w:pPr>
              <w:pStyle w:val="Listenebene1"/>
              <w:rPr>
                <w:lang w:eastAsia="de-DE"/>
              </w:rPr>
            </w:pPr>
            <w:r w:rsidRPr="00900D9C">
              <w:rPr>
                <w:lang w:eastAsia="de-DE"/>
              </w:rPr>
              <w:t>Warnkleidung nicht mit Rucksäcken, Jacken oder ähnlichem verdecken</w:t>
            </w:r>
          </w:p>
          <w:p w14:paraId="2A2E2D00" w14:textId="1B32CDAC" w:rsidR="00900D9C" w:rsidRDefault="006266F5" w:rsidP="00900D9C">
            <w:pPr>
              <w:pStyle w:val="Listenebene1"/>
            </w:pPr>
            <w:r>
              <w:rPr>
                <w:lang w:eastAsia="de-DE"/>
              </w:rPr>
              <w:t>n</w:t>
            </w:r>
            <w:r w:rsidR="00900D9C" w:rsidRPr="00900D9C">
              <w:rPr>
                <w:lang w:eastAsia="de-DE"/>
              </w:rPr>
              <w:t>ur die ausgegebene Warnkleidung in fluoreszierend gelb, fluoreszierend rot und fluoreszierend orange-</w:t>
            </w:r>
            <w:proofErr w:type="spellStart"/>
            <w:r w:rsidR="00900D9C" w:rsidRPr="00900D9C">
              <w:rPr>
                <w:lang w:eastAsia="de-DE"/>
              </w:rPr>
              <w:t>rot</w:t>
            </w:r>
            <w:proofErr w:type="spellEnd"/>
            <w:r w:rsidR="00BA7A33">
              <w:rPr>
                <w:lang w:eastAsia="de-DE"/>
              </w:rPr>
              <w:t xml:space="preserve"> tragen </w:t>
            </w:r>
            <w:r>
              <w:rPr>
                <w:lang w:eastAsia="de-DE"/>
              </w:rPr>
              <w:t>– g</w:t>
            </w:r>
            <w:r w:rsidR="00900D9C" w:rsidRPr="00900D9C">
              <w:rPr>
                <w:lang w:eastAsia="de-DE"/>
              </w:rPr>
              <w:t>rüne oder blaue Kleidung ist keine Warnkleidung</w:t>
            </w:r>
            <w:r w:rsidR="00BA7A33">
              <w:rPr>
                <w:lang w:eastAsia="de-DE"/>
              </w:rPr>
              <w:t xml:space="preserve"> und somit nicht zulässig</w:t>
            </w:r>
            <w:r w:rsidR="00900D9C">
              <w:rPr>
                <w:noProof/>
                <w:lang w:eastAsia="de-DE"/>
              </w:rPr>
              <w:drawing>
                <wp:inline distT="0" distB="0" distL="0" distR="0" wp14:anchorId="6D3B8C4F" wp14:editId="5A5A4FD4">
                  <wp:extent cx="4657725" cy="1731645"/>
                  <wp:effectExtent l="0" t="0" r="9525" b="1905"/>
                  <wp:docPr id="6" name="Grafik 6" descr="Abgebildet ist ausgewählte Warnkleidung der unterschiedlichen Klassen. Klasse 1: Rundbundhose; Klasse 2: Latzhose, Weste oder T-Shirt und Klasse 3: Jac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731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2127" w14:paraId="2A5F989B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D33909C" w14:textId="77777777" w:rsidR="00FB079F" w:rsidRPr="00B553D8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5E3F6DD0" w14:textId="4BA8314B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4264A6CB" w14:textId="77777777" w:rsidR="00FB079F" w:rsidRDefault="00FB079F" w:rsidP="00F11D9D">
            <w:pPr>
              <w:pStyle w:val="berschrift1"/>
            </w:pPr>
          </w:p>
        </w:tc>
      </w:tr>
      <w:tr w:rsidR="009D7F7C" w14:paraId="486CD48F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20F1419B" w14:textId="279B0346" w:rsidR="009D7F7C" w:rsidRPr="00B553D8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3814193E" w14:textId="25F76376" w:rsidR="009D7F7C" w:rsidRDefault="007142AD" w:rsidP="007142AD">
            <w:pPr>
              <w:pStyle w:val="Listenebene1"/>
            </w:pPr>
            <w:r>
              <w:t>Führungskraft (Name) informieren (Tel</w:t>
            </w:r>
            <w:r w:rsidR="00F06650">
              <w:t>efonnummer</w:t>
            </w:r>
            <w:r>
              <w:t>)</w:t>
            </w:r>
          </w:p>
          <w:p w14:paraId="626E9C3E" w14:textId="468742DB" w:rsidR="00900D9C" w:rsidRDefault="006266F5" w:rsidP="00900D9C">
            <w:pPr>
              <w:pStyle w:val="Listenebene1"/>
            </w:pPr>
            <w:r>
              <w:rPr>
                <w:lang w:eastAsia="de-DE"/>
              </w:rPr>
              <w:t>d</w:t>
            </w:r>
            <w:r w:rsidR="00900D9C" w:rsidRPr="00C87FCF">
              <w:rPr>
                <w:lang w:eastAsia="de-DE"/>
              </w:rPr>
              <w:t>efekte</w:t>
            </w:r>
            <w:r>
              <w:rPr>
                <w:lang w:eastAsia="de-DE"/>
              </w:rPr>
              <w:t xml:space="preserve"> und </w:t>
            </w:r>
            <w:r w:rsidR="00900D9C" w:rsidRPr="00C87FCF">
              <w:rPr>
                <w:lang w:eastAsia="de-DE"/>
              </w:rPr>
              <w:t>verschlissene Warnkleidung austauschen</w:t>
            </w:r>
          </w:p>
        </w:tc>
      </w:tr>
      <w:tr w:rsidR="009D7F7C" w14:paraId="6E4EF249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2234A38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6EE2F8C5" w14:textId="30A956BE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146E80C6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1C2D48C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65B1C9DC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1156766" wp14:editId="2D2C54CD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099FA20" w14:textId="77777777" w:rsidR="0008036B" w:rsidRDefault="007142AD" w:rsidP="00900D9C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5E1D8B78" w14:textId="77777777" w:rsidR="007142AD" w:rsidRDefault="0008036B" w:rsidP="00900D9C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2E7C5F86" w14:textId="77777777" w:rsidR="007142AD" w:rsidRDefault="007142AD" w:rsidP="00900D9C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746964DA" w14:textId="77777777" w:rsidR="007142AD" w:rsidRDefault="00F06650" w:rsidP="00900D9C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0A4F02D9" w14:textId="11D2F0BF" w:rsidR="009D7F7C" w:rsidRDefault="00E53728" w:rsidP="00900D9C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883977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883977">
              <w:t xml:space="preserve"> (Was?)</w:t>
            </w:r>
          </w:p>
          <w:p w14:paraId="142CF7DB" w14:textId="226D3C8F" w:rsidR="00900D9C" w:rsidRDefault="00AD0AE3" w:rsidP="00883977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3B2BA33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104EBBD0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787DE26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72622B7F" w14:textId="77777777" w:rsidR="009D7F7C" w:rsidRDefault="009D7F7C" w:rsidP="00F11D9D">
            <w:pPr>
              <w:pStyle w:val="berschrift1"/>
            </w:pPr>
          </w:p>
        </w:tc>
      </w:tr>
      <w:tr w:rsidR="008822F8" w14:paraId="64133D2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14216D65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616E6B32" w14:textId="2C9A06B2" w:rsidR="008822F8" w:rsidRPr="008822F8" w:rsidRDefault="00883977" w:rsidP="00900D9C">
            <w:pPr>
              <w:pStyle w:val="Listenebene1"/>
            </w:pPr>
            <w:r>
              <w:rPr>
                <w:lang w:eastAsia="de-DE"/>
              </w:rPr>
              <w:t xml:space="preserve">Warnkleidung </w:t>
            </w:r>
            <w:r w:rsidR="00900D9C">
              <w:rPr>
                <w:lang w:eastAsia="de-DE"/>
              </w:rPr>
              <w:t>b</w:t>
            </w:r>
            <w:r w:rsidR="00900D9C" w:rsidRPr="00C87FCF">
              <w:rPr>
                <w:lang w:eastAsia="de-DE"/>
              </w:rPr>
              <w:t xml:space="preserve">ei Verschmutzungen waschen, bei Beschädigungen </w:t>
            </w:r>
            <w:r>
              <w:rPr>
                <w:lang w:eastAsia="de-DE"/>
              </w:rPr>
              <w:t>a</w:t>
            </w:r>
            <w:r w:rsidR="00900D9C" w:rsidRPr="00C87FCF">
              <w:rPr>
                <w:lang w:eastAsia="de-DE"/>
              </w:rPr>
              <w:t>ustausch</w:t>
            </w:r>
            <w:r>
              <w:rPr>
                <w:lang w:eastAsia="de-DE"/>
              </w:rPr>
              <w:t>en</w:t>
            </w:r>
          </w:p>
        </w:tc>
      </w:tr>
    </w:tbl>
    <w:p w14:paraId="511DA86E" w14:textId="2A640195" w:rsidR="000D5C63" w:rsidRDefault="00C82C24" w:rsidP="00357BA4">
      <w:r>
        <w:t>Datum, Unterschrift</w:t>
      </w:r>
    </w:p>
    <w:p w14:paraId="79D364B1" w14:textId="77777777" w:rsidR="00C82C24" w:rsidRDefault="00C82C24" w:rsidP="00357BA4"/>
    <w:p w14:paraId="3DCAC73F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0F4C9" w14:textId="77777777" w:rsidR="005936AA" w:rsidRDefault="005936AA" w:rsidP="005C4990">
      <w:r>
        <w:separator/>
      </w:r>
    </w:p>
  </w:endnote>
  <w:endnote w:type="continuationSeparator" w:id="0">
    <w:p w14:paraId="247FDD7D" w14:textId="77777777" w:rsidR="005936AA" w:rsidRDefault="005936AA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4C487" w14:textId="77777777" w:rsidR="005936AA" w:rsidRDefault="005936AA" w:rsidP="005C4990">
      <w:r>
        <w:separator/>
      </w:r>
    </w:p>
  </w:footnote>
  <w:footnote w:type="continuationSeparator" w:id="0">
    <w:p w14:paraId="2B01EFA1" w14:textId="77777777" w:rsidR="005936AA" w:rsidRDefault="005936AA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77678"/>
    <w:multiLevelType w:val="hybridMultilevel"/>
    <w:tmpl w:val="5D4495D8"/>
    <w:lvl w:ilvl="0" w:tplc="F29E174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19727E8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2"/>
  </w:num>
  <w:num w:numId="4">
    <w:abstractNumId w:val="41"/>
  </w:num>
  <w:num w:numId="5">
    <w:abstractNumId w:val="36"/>
  </w:num>
  <w:num w:numId="6">
    <w:abstractNumId w:val="4"/>
  </w:num>
  <w:num w:numId="7">
    <w:abstractNumId w:val="17"/>
  </w:num>
  <w:num w:numId="8">
    <w:abstractNumId w:val="0"/>
  </w:num>
  <w:num w:numId="9">
    <w:abstractNumId w:val="12"/>
  </w:num>
  <w:num w:numId="10">
    <w:abstractNumId w:val="21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6"/>
  </w:num>
  <w:num w:numId="14">
    <w:abstractNumId w:val="25"/>
  </w:num>
  <w:num w:numId="15">
    <w:abstractNumId w:val="18"/>
  </w:num>
  <w:num w:numId="16">
    <w:abstractNumId w:val="29"/>
  </w:num>
  <w:num w:numId="17">
    <w:abstractNumId w:val="13"/>
  </w:num>
  <w:num w:numId="18">
    <w:abstractNumId w:val="15"/>
  </w:num>
  <w:num w:numId="19">
    <w:abstractNumId w:val="10"/>
  </w:num>
  <w:num w:numId="20">
    <w:abstractNumId w:val="24"/>
  </w:num>
  <w:num w:numId="21">
    <w:abstractNumId w:val="7"/>
  </w:num>
  <w:num w:numId="22">
    <w:abstractNumId w:val="2"/>
  </w:num>
  <w:num w:numId="23">
    <w:abstractNumId w:val="27"/>
  </w:num>
  <w:num w:numId="24">
    <w:abstractNumId w:val="1"/>
  </w:num>
  <w:num w:numId="25">
    <w:abstractNumId w:val="28"/>
  </w:num>
  <w:num w:numId="26">
    <w:abstractNumId w:val="34"/>
  </w:num>
  <w:num w:numId="27">
    <w:abstractNumId w:val="31"/>
  </w:num>
  <w:num w:numId="28">
    <w:abstractNumId w:val="8"/>
  </w:num>
  <w:num w:numId="29">
    <w:abstractNumId w:val="40"/>
  </w:num>
  <w:num w:numId="30">
    <w:abstractNumId w:val="14"/>
  </w:num>
  <w:num w:numId="31">
    <w:abstractNumId w:val="11"/>
  </w:num>
  <w:num w:numId="32">
    <w:abstractNumId w:val="33"/>
  </w:num>
  <w:num w:numId="33">
    <w:abstractNumId w:val="30"/>
  </w:num>
  <w:num w:numId="34">
    <w:abstractNumId w:val="22"/>
  </w:num>
  <w:num w:numId="35">
    <w:abstractNumId w:val="23"/>
  </w:num>
  <w:num w:numId="36">
    <w:abstractNumId w:val="39"/>
  </w:num>
  <w:num w:numId="37">
    <w:abstractNumId w:val="38"/>
  </w:num>
  <w:num w:numId="38">
    <w:abstractNumId w:val="9"/>
  </w:num>
  <w:num w:numId="39">
    <w:abstractNumId w:val="3"/>
  </w:num>
  <w:num w:numId="40">
    <w:abstractNumId w:val="19"/>
  </w:num>
  <w:num w:numId="41">
    <w:abstractNumId w:val="20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09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400E0"/>
    <w:rsid w:val="00154F62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0EBA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1105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0A50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E689F"/>
    <w:rsid w:val="004F0791"/>
    <w:rsid w:val="0050266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36AA"/>
    <w:rsid w:val="00597081"/>
    <w:rsid w:val="005C2969"/>
    <w:rsid w:val="005C4990"/>
    <w:rsid w:val="005C5C6F"/>
    <w:rsid w:val="005C61EA"/>
    <w:rsid w:val="005E3031"/>
    <w:rsid w:val="005E3B07"/>
    <w:rsid w:val="005E5F79"/>
    <w:rsid w:val="005E6465"/>
    <w:rsid w:val="006033F1"/>
    <w:rsid w:val="00603F62"/>
    <w:rsid w:val="0062100C"/>
    <w:rsid w:val="006266F5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3884"/>
    <w:rsid w:val="00704AE0"/>
    <w:rsid w:val="00711B2F"/>
    <w:rsid w:val="007142AD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73BD"/>
    <w:rsid w:val="0088155B"/>
    <w:rsid w:val="008822F8"/>
    <w:rsid w:val="00883977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C615D"/>
    <w:rsid w:val="008D4830"/>
    <w:rsid w:val="008D572C"/>
    <w:rsid w:val="008D58F7"/>
    <w:rsid w:val="008D680B"/>
    <w:rsid w:val="008E1269"/>
    <w:rsid w:val="008E1B17"/>
    <w:rsid w:val="008F728D"/>
    <w:rsid w:val="008F7887"/>
    <w:rsid w:val="00900D9C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5E5D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E533D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532AF"/>
    <w:rsid w:val="00B553D8"/>
    <w:rsid w:val="00B6758C"/>
    <w:rsid w:val="00B757AE"/>
    <w:rsid w:val="00B8137C"/>
    <w:rsid w:val="00B819A4"/>
    <w:rsid w:val="00B9111D"/>
    <w:rsid w:val="00B94982"/>
    <w:rsid w:val="00B96ED4"/>
    <w:rsid w:val="00BA3464"/>
    <w:rsid w:val="00BA7A33"/>
    <w:rsid w:val="00BB08D3"/>
    <w:rsid w:val="00BC6CB9"/>
    <w:rsid w:val="00BC7FBB"/>
    <w:rsid w:val="00BD0E5D"/>
    <w:rsid w:val="00BD32FD"/>
    <w:rsid w:val="00BD59C7"/>
    <w:rsid w:val="00BD7EAD"/>
    <w:rsid w:val="00BF039E"/>
    <w:rsid w:val="00BF1235"/>
    <w:rsid w:val="00BF3102"/>
    <w:rsid w:val="00BF63B2"/>
    <w:rsid w:val="00C01E1F"/>
    <w:rsid w:val="00C03FA5"/>
    <w:rsid w:val="00C06BB1"/>
    <w:rsid w:val="00C1102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00AD"/>
    <w:rsid w:val="00CD246E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58D8"/>
    <w:rsid w:val="00E10794"/>
    <w:rsid w:val="00E245CF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D3DF7"/>
    <w:rsid w:val="00FE2DB1"/>
    <w:rsid w:val="00FE7684"/>
    <w:rsid w:val="00FF5D0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6E65F"/>
  <w15:docId w15:val="{996A7315-9936-4578-BE00-F0CF74F3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426F2-CE80-4446-B899-EE3D4BA2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22-2 - Warnkleidung - Muster-Betriebsanweisung</vt:lpstr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22-2 - Warnkleidung - Muster-Betriebsanweisung</dc:title>
  <dc:creator>Berufsgenossenschaft Handel und Warenlogistik (BGHW)</dc:creator>
  <cp:lastModifiedBy>Richarz, Saskia</cp:lastModifiedBy>
  <cp:revision>14</cp:revision>
  <cp:lastPrinted>2024-07-19T05:45:00Z</cp:lastPrinted>
  <dcterms:created xsi:type="dcterms:W3CDTF">2024-09-17T08:13:00Z</dcterms:created>
  <dcterms:modified xsi:type="dcterms:W3CDTF">2026-03-27T03:15:00Z</dcterms:modified>
</cp:coreProperties>
</file>