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7C5F2DBE" w14:textId="77777777" w:rsidTr="000F3FD7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9BFD113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EC4C308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6D7AF0EE" w14:textId="0D65543C" w:rsidR="00BF3102" w:rsidRPr="00BF3102" w:rsidRDefault="00823F70" w:rsidP="00BF3102">
            <w:pPr>
              <w:pStyle w:val="Titel"/>
            </w:pPr>
            <w:r>
              <w:t>Hautschutz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079D14D" w14:textId="79D2529F" w:rsidR="00FB079F" w:rsidRDefault="00FB079F" w:rsidP="00F11D9D">
            <w:pPr>
              <w:jc w:val="right"/>
            </w:pPr>
            <w:r>
              <w:t>Stand: TT.MM.</w:t>
            </w:r>
            <w:r w:rsidR="00D73EBE">
              <w:t>JJJJ</w:t>
            </w:r>
          </w:p>
        </w:tc>
      </w:tr>
      <w:tr w:rsidR="00FB079F" w14:paraId="442C139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A6AC9C2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DCAFB82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F1F7083" w14:textId="77777777" w:rsidR="00FB079F" w:rsidRDefault="00FB079F" w:rsidP="00F11D9D">
            <w:pPr>
              <w:pStyle w:val="berschrift1"/>
            </w:pPr>
          </w:p>
        </w:tc>
      </w:tr>
      <w:tr w:rsidR="008168DD" w14:paraId="46D17E2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69F8D5C2" w14:textId="0177D66E" w:rsidR="008168DD" w:rsidRPr="0057075B" w:rsidRDefault="008168DD" w:rsidP="00F11D9D">
            <w:r w:rsidRPr="0057075B">
              <w:t>Betrieb</w:t>
            </w:r>
            <w:r w:rsidR="00B070B5">
              <w:t>:</w:t>
            </w:r>
          </w:p>
          <w:p w14:paraId="0A2D5304" w14:textId="58BA2E0C" w:rsidR="008168DD" w:rsidRPr="0057075B" w:rsidRDefault="008168DD" w:rsidP="00F11D9D">
            <w:r w:rsidRPr="0057075B">
              <w:t>Arbeitsbereich, Arbeitsplatz</w:t>
            </w:r>
            <w:r w:rsidR="00B070B5">
              <w:t>:</w:t>
            </w:r>
            <w:r w:rsidR="00C74404">
              <w:t xml:space="preserve"> Kfz-Werkstatt</w:t>
            </w:r>
          </w:p>
          <w:p w14:paraId="07D66446" w14:textId="11F50850" w:rsidR="008168DD" w:rsidRPr="00F11D9D" w:rsidRDefault="008168DD" w:rsidP="00F11D9D">
            <w:r w:rsidRPr="00F11D9D">
              <w:t>Tätigkeit</w:t>
            </w:r>
            <w:r w:rsidR="00B070B5">
              <w:t>:</w:t>
            </w:r>
          </w:p>
        </w:tc>
      </w:tr>
      <w:tr w:rsidR="00FB079F" w14:paraId="3A5250C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E1D597" w14:textId="77777777" w:rsidR="00FB079F" w:rsidRPr="00B070B5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BCBF4E0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A7DE1F5" w14:textId="77777777" w:rsidR="00FB079F" w:rsidRDefault="00FB079F" w:rsidP="00F11D9D">
            <w:pPr>
              <w:pStyle w:val="berschrift1"/>
            </w:pPr>
          </w:p>
        </w:tc>
      </w:tr>
      <w:tr w:rsidR="008168DD" w14:paraId="4CEE64C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458AA6F" w14:textId="06D20AAD" w:rsidR="008168DD" w:rsidRPr="00B070B5" w:rsidRDefault="00823F70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070B5">
              <w:rPr>
                <w:noProof/>
                <w:color w:val="000000" w:themeColor="text1"/>
              </w:rPr>
              <w:drawing>
                <wp:inline distT="0" distB="0" distL="0" distR="0" wp14:anchorId="42F03643" wp14:editId="145E70A6">
                  <wp:extent cx="612000" cy="536112"/>
                  <wp:effectExtent l="0" t="0" r="0" b="0"/>
                  <wp:docPr id="1" name="Grafik 1" descr="Warnzeichen &quot;Allgemeines Warnzeichen&quot;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029CED7" w14:textId="77777777" w:rsidR="00823F70" w:rsidRPr="00383C08" w:rsidRDefault="00823F70" w:rsidP="00823F70">
            <w:pPr>
              <w:rPr>
                <w:lang w:eastAsia="de-DE"/>
              </w:rPr>
            </w:pPr>
            <w:r w:rsidRPr="00383C08">
              <w:rPr>
                <w:lang w:eastAsia="de-DE"/>
              </w:rPr>
              <w:t>Gefahr von Hauterkrankungen durch:</w:t>
            </w:r>
          </w:p>
          <w:p w14:paraId="7EF0D0B7" w14:textId="739D77BF" w:rsidR="00823F70" w:rsidRPr="00383C08" w:rsidRDefault="00823F70" w:rsidP="00823F70">
            <w:pPr>
              <w:pStyle w:val="Listenebene1"/>
              <w:rPr>
                <w:szCs w:val="20"/>
                <w:lang w:eastAsia="de-DE"/>
              </w:rPr>
            </w:pPr>
            <w:r w:rsidRPr="00383C08">
              <w:rPr>
                <w:lang w:eastAsia="de-DE"/>
              </w:rPr>
              <w:t>Umgang bzw. Kontakt mit Gefahrstoffen, z.</w:t>
            </w:r>
            <w:r>
              <w:rPr>
                <w:lang w:eastAsia="de-DE"/>
              </w:rPr>
              <w:t xml:space="preserve"> </w:t>
            </w:r>
            <w:r w:rsidRPr="00383C08">
              <w:rPr>
                <w:lang w:eastAsia="de-DE"/>
              </w:rPr>
              <w:t>B. Lösemitteln, Kaltreinigern, Kühlschmierstoffen, Fetten, Mineralölen, Lacken und Kraftstoffen</w:t>
            </w:r>
          </w:p>
          <w:p w14:paraId="084448EB" w14:textId="77777777" w:rsidR="00791476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Hautkontakt mit stark haftenden Verschmutzungen und Arbeitsstoffen, z.</w:t>
            </w:r>
            <w:r>
              <w:rPr>
                <w:lang w:eastAsia="de-DE"/>
              </w:rPr>
              <w:t xml:space="preserve"> </w:t>
            </w:r>
            <w:r w:rsidRPr="00383C08">
              <w:rPr>
                <w:lang w:eastAsia="de-DE"/>
              </w:rPr>
              <w:t xml:space="preserve">B. Altöl, Grafit, Metallstaub, Ruß sowie Kleb- und Beschichtungsstoffen </w:t>
            </w:r>
            <w:r w:rsidR="00791476">
              <w:rPr>
                <w:lang w:eastAsia="de-DE"/>
              </w:rPr>
              <w:t xml:space="preserve">wie </w:t>
            </w:r>
            <w:r w:rsidRPr="00383C08">
              <w:rPr>
                <w:lang w:eastAsia="de-DE"/>
              </w:rPr>
              <w:t>Lacke</w:t>
            </w:r>
            <w:r w:rsidR="00791476">
              <w:rPr>
                <w:lang w:eastAsia="de-DE"/>
              </w:rPr>
              <w:t>n und</w:t>
            </w:r>
            <w:r w:rsidRPr="00383C08">
              <w:rPr>
                <w:lang w:eastAsia="de-DE"/>
              </w:rPr>
              <w:t xml:space="preserve"> Farben</w:t>
            </w:r>
          </w:p>
          <w:p w14:paraId="7783E8AD" w14:textId="4449CA10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 xml:space="preserve">aggressive Händereinigung </w:t>
            </w:r>
            <w:r w:rsidR="00791476">
              <w:rPr>
                <w:lang w:eastAsia="de-DE"/>
              </w:rPr>
              <w:t xml:space="preserve">mit </w:t>
            </w:r>
            <w:r w:rsidRPr="00383C08">
              <w:rPr>
                <w:lang w:eastAsia="de-DE"/>
              </w:rPr>
              <w:t>Handwaschpaste</w:t>
            </w:r>
            <w:r w:rsidR="00791476">
              <w:rPr>
                <w:lang w:eastAsia="de-DE"/>
              </w:rPr>
              <w:t>n</w:t>
            </w:r>
            <w:r w:rsidRPr="00383C08">
              <w:rPr>
                <w:lang w:eastAsia="de-DE"/>
              </w:rPr>
              <w:t>, Bürsten, Lösemittel</w:t>
            </w:r>
            <w:r w:rsidR="00791476">
              <w:rPr>
                <w:lang w:eastAsia="de-DE"/>
              </w:rPr>
              <w:t>n</w:t>
            </w:r>
          </w:p>
          <w:p w14:paraId="1A8219C7" w14:textId="24F3D580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mechanische Hautverletzungen, z.</w:t>
            </w:r>
            <w:r>
              <w:rPr>
                <w:lang w:eastAsia="de-DE"/>
              </w:rPr>
              <w:t xml:space="preserve"> </w:t>
            </w:r>
            <w:r w:rsidRPr="00383C08">
              <w:rPr>
                <w:lang w:eastAsia="de-DE"/>
              </w:rPr>
              <w:t>B. durch raue Oberflächen, Umgang mit scharfkantigen Teilen</w:t>
            </w:r>
          </w:p>
          <w:p w14:paraId="0C23B48C" w14:textId="77777777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Kontakt mit heißen Fahrzeugteilen im Motorraum bzw. an der Abgasanlage</w:t>
            </w:r>
          </w:p>
          <w:p w14:paraId="188F4FA0" w14:textId="50D21CC0" w:rsidR="008168DD" w:rsidRDefault="00823F70" w:rsidP="00823F70">
            <w:pPr>
              <w:pStyle w:val="Listenebene1"/>
            </w:pPr>
            <w:r w:rsidRPr="00383C08">
              <w:rPr>
                <w:lang w:eastAsia="de-DE"/>
              </w:rPr>
              <w:t>Tragen flüssigkeitsdichter Schutzhandschuhe über einen längeren Zeitraum</w:t>
            </w:r>
          </w:p>
        </w:tc>
      </w:tr>
      <w:tr w:rsidR="00FB079F" w14:paraId="1B411F0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709DBE5F" w14:textId="77777777" w:rsidR="00FB079F" w:rsidRPr="00F9107C" w:rsidRDefault="00FB079F" w:rsidP="00F9107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E9D41AA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1ECFA0A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2408F41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B598331" w14:textId="77777777" w:rsidR="008168DD" w:rsidRPr="00B070B5" w:rsidRDefault="00823F70" w:rsidP="008B2FDF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070B5">
              <w:rPr>
                <w:noProof/>
                <w:color w:val="000000" w:themeColor="text1"/>
              </w:rPr>
              <w:drawing>
                <wp:inline distT="0" distB="0" distL="0" distR="0" wp14:anchorId="0BFB7579" wp14:editId="5C6E6541">
                  <wp:extent cx="610776" cy="612000"/>
                  <wp:effectExtent l="0" t="0" r="0" b="0"/>
                  <wp:docPr id="3" name="Grafik 3" descr="Gebotszeichen &quot;Handschutz benutzen&quot; (M00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77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CAD8E" w14:textId="4BC44100" w:rsidR="00823F70" w:rsidRPr="00B070B5" w:rsidRDefault="00823F70" w:rsidP="007D22D7">
            <w:pPr>
              <w:spacing w:after="2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B070B5">
              <w:rPr>
                <w:noProof/>
                <w:color w:val="000000" w:themeColor="text1"/>
              </w:rPr>
              <w:drawing>
                <wp:inline distT="0" distB="0" distL="0" distR="0" wp14:anchorId="42FE7DCF" wp14:editId="120B29AD">
                  <wp:extent cx="612000" cy="613226"/>
                  <wp:effectExtent l="0" t="0" r="0" b="0"/>
                  <wp:docPr id="2" name="Grafik 2" descr="Gebotszeichen &quot;Handschutzmittel benutzen&quot; (M022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89D2D76" w14:textId="51D4E287" w:rsidR="00823F70" w:rsidRPr="00383C08" w:rsidRDefault="000F3FD7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Schutzhandschuhe verwenden</w:t>
            </w:r>
            <w:r>
              <w:rPr>
                <w:lang w:eastAsia="de-DE"/>
              </w:rPr>
              <w:t xml:space="preserve"> </w:t>
            </w:r>
            <w:r w:rsidR="00823F70">
              <w:rPr>
                <w:lang w:eastAsia="de-DE"/>
              </w:rPr>
              <w:t>b</w:t>
            </w:r>
            <w:r w:rsidR="00823F70" w:rsidRPr="00383C08">
              <w:rPr>
                <w:lang w:eastAsia="de-DE"/>
              </w:rPr>
              <w:t>eim Umgang mit Gefahrstoffen, stark schmutzenden Bauteilen sowie mechanischer und thermischer Gefährdung de</w:t>
            </w:r>
            <w:r>
              <w:rPr>
                <w:lang w:eastAsia="de-DE"/>
              </w:rPr>
              <w:t>r Haut</w:t>
            </w:r>
          </w:p>
          <w:p w14:paraId="20E5E84D" w14:textId="57AA387F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Schutzhandschuhe entsprechend der Gefährdung</w:t>
            </w:r>
            <w:r w:rsidR="000F3FD7">
              <w:rPr>
                <w:lang w:eastAsia="de-DE"/>
              </w:rPr>
              <w:t xml:space="preserve"> auswählen</w:t>
            </w:r>
          </w:p>
          <w:p w14:paraId="2F0DA30C" w14:textId="7252EF7E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Pr="00383C08">
              <w:rPr>
                <w:lang w:eastAsia="de-DE"/>
              </w:rPr>
              <w:t>ur unbeschädigte Handschuhe auf saubere</w:t>
            </w:r>
            <w:r w:rsidR="00CE1DC2">
              <w:rPr>
                <w:lang w:eastAsia="de-DE"/>
              </w:rPr>
              <w:t>r</w:t>
            </w:r>
            <w:r w:rsidRPr="00383C08">
              <w:rPr>
                <w:lang w:eastAsia="de-DE"/>
              </w:rPr>
              <w:t xml:space="preserve"> und trockene</w:t>
            </w:r>
            <w:r w:rsidR="00CE1DC2">
              <w:rPr>
                <w:lang w:eastAsia="de-DE"/>
              </w:rPr>
              <w:t>r</w:t>
            </w:r>
            <w:r w:rsidRPr="00383C08">
              <w:rPr>
                <w:lang w:eastAsia="de-DE"/>
              </w:rPr>
              <w:t xml:space="preserve"> Haut anziehen</w:t>
            </w:r>
          </w:p>
          <w:p w14:paraId="3934CB5E" w14:textId="7A0B3367" w:rsidR="00823F70" w:rsidRPr="00383C08" w:rsidRDefault="000F3FD7" w:rsidP="00823F7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v</w:t>
            </w:r>
            <w:r w:rsidR="00823F70" w:rsidRPr="00383C08">
              <w:rPr>
                <w:lang w:eastAsia="de-DE"/>
              </w:rPr>
              <w:t>erschwitzte Handschuhe wechseln und trocknen lassen</w:t>
            </w:r>
          </w:p>
          <w:p w14:paraId="396A9DFB" w14:textId="5117E907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383C08">
              <w:rPr>
                <w:lang w:eastAsia="de-DE"/>
              </w:rPr>
              <w:t>eim Tragen von Chemikalienschutzhandschuhen beachten:</w:t>
            </w:r>
          </w:p>
          <w:p w14:paraId="4A3B6EF0" w14:textId="553AA8C7" w:rsidR="00823F70" w:rsidRPr="00383C08" w:rsidRDefault="000F3FD7" w:rsidP="000F3FD7">
            <w:pPr>
              <w:pStyle w:val="Listenebene2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 w:rsidR="00823F70" w:rsidRPr="00383C08">
              <w:rPr>
                <w:lang w:eastAsia="de-DE"/>
              </w:rPr>
              <w:t>ulässige Tragedauer</w:t>
            </w:r>
            <w:r w:rsidR="00791476">
              <w:rPr>
                <w:lang w:eastAsia="de-DE"/>
              </w:rPr>
              <w:t xml:space="preserve">, d. h. </w:t>
            </w:r>
            <w:r w:rsidR="00823F70" w:rsidRPr="00383C08">
              <w:rPr>
                <w:lang w:eastAsia="de-DE"/>
              </w:rPr>
              <w:t>Durchbruchszeit</w:t>
            </w:r>
          </w:p>
          <w:p w14:paraId="651BD556" w14:textId="799E2BC6" w:rsidR="00823F70" w:rsidRPr="00383C08" w:rsidRDefault="000F3FD7" w:rsidP="000F3FD7">
            <w:pPr>
              <w:pStyle w:val="Listenebene2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="00823F70" w:rsidRPr="00383C08">
              <w:rPr>
                <w:lang w:eastAsia="de-DE"/>
              </w:rPr>
              <w:t>eim Ausziehen der Handschuhe Kontakt zu Gefahrstoffen vermeiden</w:t>
            </w:r>
            <w:r>
              <w:rPr>
                <w:lang w:eastAsia="de-DE"/>
              </w:rPr>
              <w:t xml:space="preserve">, </w:t>
            </w:r>
            <w:r w:rsidR="00823F70" w:rsidRPr="00383C08">
              <w:rPr>
                <w:lang w:eastAsia="de-DE"/>
              </w:rPr>
              <w:t>ggf. benetzte Handschuhe vorher mit Wasser abspülen</w:t>
            </w:r>
          </w:p>
          <w:p w14:paraId="77D43083" w14:textId="35CBA182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k</w:t>
            </w:r>
            <w:r w:rsidRPr="00383C08">
              <w:rPr>
                <w:lang w:eastAsia="de-DE"/>
              </w:rPr>
              <w:t>eine Schutzhandschuhe an rotierenden Maschinen</w:t>
            </w:r>
            <w:r w:rsidR="000F3FD7">
              <w:rPr>
                <w:lang w:eastAsia="de-DE"/>
              </w:rPr>
              <w:t xml:space="preserve"> verwenden</w:t>
            </w:r>
          </w:p>
          <w:p w14:paraId="2255FD7D" w14:textId="77777777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Hautschutzmittel verwenden, wenn keine Schutzhandschuhe getragen werden dürfen</w:t>
            </w:r>
          </w:p>
          <w:p w14:paraId="57EA6D77" w14:textId="77777777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Hautschutzmittel nicht unter Schutzhandschuhen verwenden</w:t>
            </w:r>
          </w:p>
          <w:p w14:paraId="57764BE4" w14:textId="79D11FCC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Pr="00383C08">
              <w:rPr>
                <w:lang w:eastAsia="de-DE"/>
              </w:rPr>
              <w:t>uf schonende Hautreinigung achten: Bürsten und lösungsmittelhaltige Arbeitsstoffe grundsätzlich nicht zur Hautreinigung benutzen, reibemittelhaltige Hautreinigungsmittel erst nach Arbeitsende verwenden</w:t>
            </w:r>
          </w:p>
          <w:p w14:paraId="704A459D" w14:textId="77777777" w:rsidR="00823F70" w:rsidRPr="00383C08" w:rsidRDefault="00823F70" w:rsidP="00823F70">
            <w:pPr>
              <w:pStyle w:val="Listenebene1"/>
              <w:rPr>
                <w:lang w:eastAsia="de-DE"/>
              </w:rPr>
            </w:pPr>
            <w:r w:rsidRPr="00383C08">
              <w:rPr>
                <w:lang w:eastAsia="de-DE"/>
              </w:rPr>
              <w:t>Hände vor einer längeren Pause oder nach Arbeitsende mit einem Hautpflegemittel eincremen</w:t>
            </w:r>
          </w:p>
          <w:p w14:paraId="7AEAFD6B" w14:textId="28E96BF4" w:rsidR="008168DD" w:rsidRDefault="00CE1DC2" w:rsidP="00823F70">
            <w:pPr>
              <w:pStyle w:val="Listenebene1"/>
            </w:pPr>
            <w:r w:rsidRPr="00383C08">
              <w:rPr>
                <w:lang w:eastAsia="de-DE"/>
              </w:rPr>
              <w:t>Hand- und Hautschutzplan beachten</w:t>
            </w:r>
            <w:r>
              <w:rPr>
                <w:lang w:eastAsia="de-DE"/>
              </w:rPr>
              <w:t xml:space="preserve"> </w:t>
            </w:r>
            <w:r w:rsidR="00823F70">
              <w:rPr>
                <w:lang w:eastAsia="de-DE"/>
              </w:rPr>
              <w:t>b</w:t>
            </w:r>
            <w:r w:rsidR="00823F70" w:rsidRPr="00383C08">
              <w:rPr>
                <w:lang w:eastAsia="de-DE"/>
              </w:rPr>
              <w:t>ei der Verwendung von Schutzhandschuhen und Hautschutz-, Hautreinigungs- und Hautpflegemittel</w:t>
            </w:r>
            <w:r>
              <w:rPr>
                <w:lang w:eastAsia="de-DE"/>
              </w:rPr>
              <w:t>n</w:t>
            </w:r>
          </w:p>
        </w:tc>
      </w:tr>
      <w:tr w:rsidR="00F12127" w14:paraId="7276EC9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0689313C" w14:textId="77777777" w:rsidR="00FB079F" w:rsidRPr="00F9107C" w:rsidRDefault="00FB079F" w:rsidP="00F9107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8328F94" w14:textId="23FC6678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6BB173B" w14:textId="77777777" w:rsidR="00FB079F" w:rsidRDefault="00FB079F" w:rsidP="00F11D9D">
            <w:pPr>
              <w:pStyle w:val="berschrift1"/>
            </w:pPr>
          </w:p>
        </w:tc>
      </w:tr>
      <w:tr w:rsidR="009D7F7C" w14:paraId="14FD519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27D7C96" w14:textId="5BAFC105" w:rsidR="009D7F7C" w:rsidRPr="00B070B5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321711D" w14:textId="7B08C3A1" w:rsidR="009D7F7C" w:rsidRDefault="007142AD" w:rsidP="00823F70">
            <w:pPr>
              <w:pStyle w:val="Listenebene1"/>
            </w:pPr>
            <w:r>
              <w:t>Führungskraft (Name) informieren (Tel</w:t>
            </w:r>
            <w:r w:rsidR="00791476">
              <w:t>efonnummer</w:t>
            </w:r>
            <w:r>
              <w:t>)</w:t>
            </w:r>
          </w:p>
        </w:tc>
      </w:tr>
      <w:tr w:rsidR="009D7F7C" w14:paraId="0E411ABE" w14:textId="77777777" w:rsidTr="00293C5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52F981F" w14:textId="77777777" w:rsidR="009D7F7C" w:rsidRPr="00B070B5" w:rsidRDefault="009D7F7C" w:rsidP="0062100C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DEBB2AF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763299BF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9CD0BE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2ABA34B" w14:textId="111E068B" w:rsidR="009D7F7C" w:rsidRPr="00F11D9D" w:rsidRDefault="00CF7389" w:rsidP="006210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EDC568" wp14:editId="07BB087E">
                  <wp:extent cx="611505" cy="611505"/>
                  <wp:effectExtent l="0" t="0" r="0" b="0"/>
                  <wp:docPr id="4" name="Grafik 4" descr="Rettungszeichen &quot;Erste Hilfe&quot;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C10763D" w14:textId="544321A7" w:rsidR="00C74404" w:rsidRDefault="00C74404" w:rsidP="00823F70">
            <w:pPr>
              <w:pStyle w:val="Listenebene1"/>
            </w:pPr>
            <w:r>
              <w:t>Erste Hilfe leisten:</w:t>
            </w:r>
          </w:p>
          <w:p w14:paraId="3DA45DE5" w14:textId="4AF5C144" w:rsidR="007142AD" w:rsidRDefault="007142AD" w:rsidP="00C74404">
            <w:pPr>
              <w:pStyle w:val="Listenebene2"/>
            </w:pPr>
            <w:r>
              <w:t>Erste</w:t>
            </w:r>
            <w:r w:rsidR="008B2A15">
              <w:t>-</w:t>
            </w:r>
            <w:r>
              <w:t>Hilfe-Einrichtungen</w:t>
            </w:r>
            <w:r w:rsidR="00DA59A8">
              <w:t>:</w:t>
            </w:r>
            <w:r w:rsidR="00791476">
              <w:t xml:space="preserve"> </w:t>
            </w:r>
            <w:r w:rsidR="00E72F9C">
              <w:t>(Was ist wo?)</w:t>
            </w:r>
          </w:p>
          <w:p w14:paraId="65B2F886" w14:textId="60B393B7" w:rsidR="007142AD" w:rsidRDefault="007142AD" w:rsidP="00C74404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DA59A8">
              <w:t>:</w:t>
            </w:r>
            <w:r w:rsidR="00791476">
              <w:t xml:space="preserve"> (Namen, Telefonnummern)</w:t>
            </w:r>
          </w:p>
          <w:p w14:paraId="1DF520D2" w14:textId="6436C3F2" w:rsidR="007142AD" w:rsidRDefault="00791476" w:rsidP="00C74404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67277333" w14:textId="18EBA5C7" w:rsidR="000F3FD7" w:rsidRDefault="000F3FD7" w:rsidP="00C74404">
            <w:pPr>
              <w:pStyle w:val="Listenebene2"/>
            </w:pPr>
            <w:r>
              <w:t>besondere Erste</w:t>
            </w:r>
            <w:r w:rsidR="008B2A15">
              <w:t>-</w:t>
            </w:r>
            <w:r>
              <w:t>Hilfe-Maßnahmen:</w:t>
            </w:r>
          </w:p>
          <w:p w14:paraId="6F7B6C40" w14:textId="469D8F34" w:rsidR="000F3FD7" w:rsidRDefault="00333A0D" w:rsidP="00C74404">
            <w:pPr>
              <w:pStyle w:val="Listenebene3"/>
              <w:rPr>
                <w:lang w:eastAsia="de-DE"/>
              </w:rPr>
            </w:pPr>
            <w:r>
              <w:rPr>
                <w:szCs w:val="22"/>
              </w:rPr>
              <w:t>b</w:t>
            </w:r>
            <w:r w:rsidR="000F3FD7">
              <w:rPr>
                <w:szCs w:val="22"/>
              </w:rPr>
              <w:t>ei ersten Anzeichen einer Hautschädigung</w:t>
            </w:r>
            <w:r w:rsidR="00791476">
              <w:rPr>
                <w:szCs w:val="22"/>
              </w:rPr>
              <w:t xml:space="preserve"> </w:t>
            </w:r>
            <w:r w:rsidR="00791476">
              <w:rPr>
                <w:lang w:eastAsia="de-DE"/>
              </w:rPr>
              <w:t xml:space="preserve">– </w:t>
            </w:r>
            <w:r w:rsidR="00791476">
              <w:rPr>
                <w:szCs w:val="22"/>
              </w:rPr>
              <w:t xml:space="preserve">wie Rötungen, Schuppungen, Juckreiz oder Rissen – </w:t>
            </w:r>
            <w:r w:rsidR="000F3FD7">
              <w:rPr>
                <w:szCs w:val="22"/>
              </w:rPr>
              <w:t>Betriebs</w:t>
            </w:r>
            <w:r w:rsidR="000F3FD7">
              <w:rPr>
                <w:lang w:eastAsia="de-DE"/>
              </w:rPr>
              <w:t xml:space="preserve">ärztin bzw. </w:t>
            </w:r>
            <w:r w:rsidR="00791476">
              <w:rPr>
                <w:lang w:eastAsia="de-DE"/>
              </w:rPr>
              <w:t>Betriebs</w:t>
            </w:r>
            <w:r w:rsidR="000F3FD7">
              <w:rPr>
                <w:lang w:eastAsia="de-DE"/>
              </w:rPr>
              <w:t>arzt (Name, Tel</w:t>
            </w:r>
            <w:r w:rsidR="00791476">
              <w:rPr>
                <w:lang w:eastAsia="de-DE"/>
              </w:rPr>
              <w:t>efonnummer</w:t>
            </w:r>
            <w:r w:rsidR="000F3FD7">
              <w:rPr>
                <w:lang w:eastAsia="de-DE"/>
              </w:rPr>
              <w:t>)</w:t>
            </w:r>
            <w:r w:rsidR="002169FD">
              <w:rPr>
                <w:lang w:eastAsia="de-DE"/>
              </w:rPr>
              <w:t xml:space="preserve"> </w:t>
            </w:r>
            <w:r w:rsidR="000F3FD7">
              <w:rPr>
                <w:lang w:eastAsia="de-DE"/>
              </w:rPr>
              <w:t>und/oder Hautärztin bzw. Hautarzt aufsuchen</w:t>
            </w:r>
            <w:r w:rsidR="002169FD">
              <w:rPr>
                <w:lang w:eastAsia="de-DE"/>
              </w:rPr>
              <w:t>; Fachkraft für Arbeitssicherheit (Name, Telefonnummer) informieren</w:t>
            </w:r>
          </w:p>
          <w:p w14:paraId="6CF4D5B3" w14:textId="39EF3556" w:rsidR="000F3FD7" w:rsidRDefault="00333A0D" w:rsidP="00C74404">
            <w:pPr>
              <w:pStyle w:val="Listenebene3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0F3FD7">
              <w:rPr>
                <w:lang w:eastAsia="de-DE"/>
              </w:rPr>
              <w:t xml:space="preserve">uch kleine Verletzungen, z. B. kleine Schnitte, sofort versorgen, um </w:t>
            </w:r>
            <w:r w:rsidR="00CE1DC2">
              <w:rPr>
                <w:lang w:eastAsia="de-DE"/>
              </w:rPr>
              <w:t xml:space="preserve">das </w:t>
            </w:r>
            <w:r w:rsidR="000F3FD7">
              <w:rPr>
                <w:lang w:eastAsia="de-DE"/>
              </w:rPr>
              <w:t xml:space="preserve">Eindringen von hautschädigenden Stoffen </w:t>
            </w:r>
            <w:r w:rsidR="00CE1DC2">
              <w:rPr>
                <w:lang w:eastAsia="de-DE"/>
              </w:rPr>
              <w:t>zu vermeiden</w:t>
            </w:r>
            <w:r w:rsidR="000F3FD7">
              <w:rPr>
                <w:lang w:eastAsia="de-DE"/>
              </w:rPr>
              <w:t xml:space="preserve"> und Infektionen zu verhindern</w:t>
            </w:r>
          </w:p>
          <w:p w14:paraId="5FF8E098" w14:textId="077595CA" w:rsidR="00823F70" w:rsidRDefault="000F3FD7" w:rsidP="000F3FD7">
            <w:pPr>
              <w:pStyle w:val="Listenebene1"/>
            </w:pPr>
            <w:r>
              <w:t>Erste</w:t>
            </w:r>
            <w:r w:rsidR="008B2A15">
              <w:t>-</w:t>
            </w:r>
            <w:r>
              <w:t>Hilfe-Leistungen dokumentieren</w:t>
            </w:r>
          </w:p>
        </w:tc>
      </w:tr>
      <w:tr w:rsidR="009D7F7C" w14:paraId="4E9EF13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A4F3B5E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A56ECC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1986673" w14:textId="77777777" w:rsidR="009D7F7C" w:rsidRDefault="009D7F7C" w:rsidP="00F11D9D">
            <w:pPr>
              <w:pStyle w:val="berschrift1"/>
            </w:pPr>
          </w:p>
        </w:tc>
      </w:tr>
      <w:tr w:rsidR="008822F8" w14:paraId="4C6F517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4297AD1C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4FD8D4FA" w14:textId="77777777" w:rsidR="008822F8" w:rsidRPr="008822F8" w:rsidRDefault="008822F8" w:rsidP="00B070B5"/>
        </w:tc>
      </w:tr>
    </w:tbl>
    <w:p w14:paraId="65940EA0" w14:textId="77777777" w:rsidR="000D5C63" w:rsidRDefault="00C82C24" w:rsidP="00357BA4">
      <w:r>
        <w:t>Datum, Unterschrift</w:t>
      </w:r>
    </w:p>
    <w:p w14:paraId="7C020143" w14:textId="77777777" w:rsidR="00C82C24" w:rsidRDefault="00C82C24" w:rsidP="00357BA4"/>
    <w:p w14:paraId="73F7722E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2287" w14:textId="77777777" w:rsidR="00EC3A78" w:rsidRDefault="00EC3A78" w:rsidP="005C4990">
      <w:r>
        <w:separator/>
      </w:r>
    </w:p>
  </w:endnote>
  <w:endnote w:type="continuationSeparator" w:id="0">
    <w:p w14:paraId="20350301" w14:textId="77777777" w:rsidR="00EC3A78" w:rsidRDefault="00EC3A78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DB93" w14:textId="77777777" w:rsidR="00EC3A78" w:rsidRDefault="00EC3A78" w:rsidP="005C4990">
      <w:r>
        <w:separator/>
      </w:r>
    </w:p>
  </w:footnote>
  <w:footnote w:type="continuationSeparator" w:id="0">
    <w:p w14:paraId="0A187425" w14:textId="77777777" w:rsidR="00EC3A78" w:rsidRDefault="00EC3A78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27366F"/>
    <w:multiLevelType w:val="hybridMultilevel"/>
    <w:tmpl w:val="BE208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C32C7"/>
    <w:multiLevelType w:val="hybridMultilevel"/>
    <w:tmpl w:val="58D0BD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2DD0EC4"/>
    <w:multiLevelType w:val="hybridMultilevel"/>
    <w:tmpl w:val="5E08E4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F60CEC9A"/>
    <w:lvl w:ilvl="0" w:tplc="6AF490CA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733">
    <w:abstractNumId w:val="7"/>
  </w:num>
  <w:num w:numId="2" w16cid:durableId="855004825">
    <w:abstractNumId w:val="6"/>
  </w:num>
  <w:num w:numId="3" w16cid:durableId="1537356169">
    <w:abstractNumId w:val="33"/>
  </w:num>
  <w:num w:numId="4" w16cid:durableId="1118842078">
    <w:abstractNumId w:val="42"/>
  </w:num>
  <w:num w:numId="5" w16cid:durableId="2035497154">
    <w:abstractNumId w:val="37"/>
  </w:num>
  <w:num w:numId="6" w16cid:durableId="1893805293">
    <w:abstractNumId w:val="5"/>
  </w:num>
  <w:num w:numId="7" w16cid:durableId="1750495063">
    <w:abstractNumId w:val="19"/>
  </w:num>
  <w:num w:numId="8" w16cid:durableId="1229875814">
    <w:abstractNumId w:val="0"/>
  </w:num>
  <w:num w:numId="9" w16cid:durableId="1533692988">
    <w:abstractNumId w:val="13"/>
  </w:num>
  <w:num w:numId="10" w16cid:durableId="881866694">
    <w:abstractNumId w:val="22"/>
  </w:num>
  <w:num w:numId="11" w16cid:durableId="12522033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890171">
    <w:abstractNumId w:val="36"/>
  </w:num>
  <w:num w:numId="13" w16cid:durableId="231817911">
    <w:abstractNumId w:val="27"/>
  </w:num>
  <w:num w:numId="14" w16cid:durableId="497040673">
    <w:abstractNumId w:val="26"/>
  </w:num>
  <w:num w:numId="15" w16cid:durableId="292172132">
    <w:abstractNumId w:val="20"/>
  </w:num>
  <w:num w:numId="16" w16cid:durableId="1854684343">
    <w:abstractNumId w:val="30"/>
  </w:num>
  <w:num w:numId="17" w16cid:durableId="1525249690">
    <w:abstractNumId w:val="14"/>
  </w:num>
  <w:num w:numId="18" w16cid:durableId="227961591">
    <w:abstractNumId w:val="18"/>
  </w:num>
  <w:num w:numId="19" w16cid:durableId="338312470">
    <w:abstractNumId w:val="11"/>
  </w:num>
  <w:num w:numId="20" w16cid:durableId="1716663724">
    <w:abstractNumId w:val="25"/>
  </w:num>
  <w:num w:numId="21" w16cid:durableId="1564218917">
    <w:abstractNumId w:val="8"/>
  </w:num>
  <w:num w:numId="22" w16cid:durableId="1120732730">
    <w:abstractNumId w:val="2"/>
  </w:num>
  <w:num w:numId="23" w16cid:durableId="467169214">
    <w:abstractNumId w:val="28"/>
  </w:num>
  <w:num w:numId="24" w16cid:durableId="1024088973">
    <w:abstractNumId w:val="1"/>
  </w:num>
  <w:num w:numId="25" w16cid:durableId="2027175754">
    <w:abstractNumId w:val="29"/>
  </w:num>
  <w:num w:numId="26" w16cid:durableId="19553574">
    <w:abstractNumId w:val="35"/>
  </w:num>
  <w:num w:numId="27" w16cid:durableId="1199666808">
    <w:abstractNumId w:val="32"/>
  </w:num>
  <w:num w:numId="28" w16cid:durableId="489562725">
    <w:abstractNumId w:val="9"/>
  </w:num>
  <w:num w:numId="29" w16cid:durableId="104614958">
    <w:abstractNumId w:val="41"/>
  </w:num>
  <w:num w:numId="30" w16cid:durableId="830368432">
    <w:abstractNumId w:val="16"/>
  </w:num>
  <w:num w:numId="31" w16cid:durableId="2057463765">
    <w:abstractNumId w:val="12"/>
  </w:num>
  <w:num w:numId="32" w16cid:durableId="1729113904">
    <w:abstractNumId w:val="34"/>
  </w:num>
  <w:num w:numId="33" w16cid:durableId="2062509636">
    <w:abstractNumId w:val="31"/>
  </w:num>
  <w:num w:numId="34" w16cid:durableId="1665628325">
    <w:abstractNumId w:val="23"/>
  </w:num>
  <w:num w:numId="35" w16cid:durableId="52588169">
    <w:abstractNumId w:val="24"/>
  </w:num>
  <w:num w:numId="36" w16cid:durableId="986739992">
    <w:abstractNumId w:val="40"/>
  </w:num>
  <w:num w:numId="37" w16cid:durableId="1329289065">
    <w:abstractNumId w:val="39"/>
  </w:num>
  <w:num w:numId="38" w16cid:durableId="574434211">
    <w:abstractNumId w:val="10"/>
  </w:num>
  <w:num w:numId="39" w16cid:durableId="1497186385">
    <w:abstractNumId w:val="3"/>
  </w:num>
  <w:num w:numId="40" w16cid:durableId="333382164">
    <w:abstractNumId w:val="21"/>
  </w:num>
  <w:num w:numId="41" w16cid:durableId="12672706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8836184">
    <w:abstractNumId w:val="4"/>
  </w:num>
  <w:num w:numId="43" w16cid:durableId="816074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77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0F3FD7"/>
    <w:rsid w:val="001140B7"/>
    <w:rsid w:val="00116FE4"/>
    <w:rsid w:val="001207AD"/>
    <w:rsid w:val="001213D2"/>
    <w:rsid w:val="00135960"/>
    <w:rsid w:val="001400E0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169FD"/>
    <w:rsid w:val="00223EB5"/>
    <w:rsid w:val="00224679"/>
    <w:rsid w:val="00234174"/>
    <w:rsid w:val="00242688"/>
    <w:rsid w:val="00250812"/>
    <w:rsid w:val="00256D0E"/>
    <w:rsid w:val="00271A97"/>
    <w:rsid w:val="00275C99"/>
    <w:rsid w:val="002810B5"/>
    <w:rsid w:val="00293C59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1711A"/>
    <w:rsid w:val="003213A2"/>
    <w:rsid w:val="00321F69"/>
    <w:rsid w:val="0032516B"/>
    <w:rsid w:val="003259DB"/>
    <w:rsid w:val="00333A0D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5BB3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9547F"/>
    <w:rsid w:val="004A02F3"/>
    <w:rsid w:val="004A53D2"/>
    <w:rsid w:val="004B2696"/>
    <w:rsid w:val="004B38C6"/>
    <w:rsid w:val="004D2613"/>
    <w:rsid w:val="004D43C7"/>
    <w:rsid w:val="004E689F"/>
    <w:rsid w:val="004F0791"/>
    <w:rsid w:val="00501F14"/>
    <w:rsid w:val="0050297D"/>
    <w:rsid w:val="00506E6A"/>
    <w:rsid w:val="00507DB0"/>
    <w:rsid w:val="00507E0B"/>
    <w:rsid w:val="00511389"/>
    <w:rsid w:val="00522AEF"/>
    <w:rsid w:val="00522F18"/>
    <w:rsid w:val="00535B94"/>
    <w:rsid w:val="00545300"/>
    <w:rsid w:val="00547F18"/>
    <w:rsid w:val="0055165D"/>
    <w:rsid w:val="0055497D"/>
    <w:rsid w:val="00574BDF"/>
    <w:rsid w:val="00585143"/>
    <w:rsid w:val="005910E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1A0B"/>
    <w:rsid w:val="006E3E97"/>
    <w:rsid w:val="00700A0C"/>
    <w:rsid w:val="00704AE0"/>
    <w:rsid w:val="00711B2F"/>
    <w:rsid w:val="007142AD"/>
    <w:rsid w:val="00715342"/>
    <w:rsid w:val="00731C2C"/>
    <w:rsid w:val="007472F8"/>
    <w:rsid w:val="00765441"/>
    <w:rsid w:val="00765A90"/>
    <w:rsid w:val="0077269C"/>
    <w:rsid w:val="007845CE"/>
    <w:rsid w:val="00791476"/>
    <w:rsid w:val="007B0FE7"/>
    <w:rsid w:val="007B3820"/>
    <w:rsid w:val="007B4EFD"/>
    <w:rsid w:val="007B5FAC"/>
    <w:rsid w:val="007C62A9"/>
    <w:rsid w:val="007C770B"/>
    <w:rsid w:val="007D0A7F"/>
    <w:rsid w:val="007D22D7"/>
    <w:rsid w:val="007D6FF4"/>
    <w:rsid w:val="007D7E60"/>
    <w:rsid w:val="007E0659"/>
    <w:rsid w:val="00806729"/>
    <w:rsid w:val="00806E03"/>
    <w:rsid w:val="0081032B"/>
    <w:rsid w:val="00812725"/>
    <w:rsid w:val="008168DD"/>
    <w:rsid w:val="00816D6B"/>
    <w:rsid w:val="00822D9C"/>
    <w:rsid w:val="00823F70"/>
    <w:rsid w:val="00831A85"/>
    <w:rsid w:val="00832045"/>
    <w:rsid w:val="008334F9"/>
    <w:rsid w:val="008337C8"/>
    <w:rsid w:val="00842396"/>
    <w:rsid w:val="00850B77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2A15"/>
    <w:rsid w:val="008B2FDF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BF7"/>
    <w:rsid w:val="00B036DD"/>
    <w:rsid w:val="00B070B5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74404"/>
    <w:rsid w:val="00C82C24"/>
    <w:rsid w:val="00C93FB9"/>
    <w:rsid w:val="00C956C5"/>
    <w:rsid w:val="00CA4EC6"/>
    <w:rsid w:val="00CC140B"/>
    <w:rsid w:val="00CD246E"/>
    <w:rsid w:val="00CE09E1"/>
    <w:rsid w:val="00CE1DC2"/>
    <w:rsid w:val="00CE2CFE"/>
    <w:rsid w:val="00CE52EC"/>
    <w:rsid w:val="00CF0877"/>
    <w:rsid w:val="00CF7389"/>
    <w:rsid w:val="00D156B0"/>
    <w:rsid w:val="00D33160"/>
    <w:rsid w:val="00D421DD"/>
    <w:rsid w:val="00D43633"/>
    <w:rsid w:val="00D5423E"/>
    <w:rsid w:val="00D563C8"/>
    <w:rsid w:val="00D73EBE"/>
    <w:rsid w:val="00D92536"/>
    <w:rsid w:val="00D95804"/>
    <w:rsid w:val="00DA59A8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72F9C"/>
    <w:rsid w:val="00E8151F"/>
    <w:rsid w:val="00E81721"/>
    <w:rsid w:val="00E85005"/>
    <w:rsid w:val="00EB5E72"/>
    <w:rsid w:val="00EC2394"/>
    <w:rsid w:val="00EC3A78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9107C"/>
    <w:rsid w:val="00FB079F"/>
    <w:rsid w:val="00FB70AE"/>
    <w:rsid w:val="00FD3BE1"/>
    <w:rsid w:val="00FE2DB1"/>
    <w:rsid w:val="00FE7684"/>
    <w:rsid w:val="00FF150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7D98361"/>
  <w15:docId w15:val="{5D354AA3-411E-4A28-8862-094CA1FE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23F70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B537B-CCC2-4FEB-864A-D3ED3685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18-2 - Hautschutz Kfz-Werkstatt - Muster-Betriebsanweisung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18-2 - Hautschutz Kfz-Werkstatt - Muster-Betriebsanweisung</dc:title>
  <dc:creator>Berufsgenossenschaft Handel und Warenlogistik (BGHW)</dc:creator>
  <cp:lastModifiedBy>Richarz, Saskia</cp:lastModifiedBy>
  <cp:revision>27</cp:revision>
  <cp:lastPrinted>2024-07-19T05:45:00Z</cp:lastPrinted>
  <dcterms:created xsi:type="dcterms:W3CDTF">2024-08-20T12:43:00Z</dcterms:created>
  <dcterms:modified xsi:type="dcterms:W3CDTF">2026-03-27T04:38:00Z</dcterms:modified>
</cp:coreProperties>
</file>