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843"/>
        <w:gridCol w:w="18"/>
        <w:gridCol w:w="1825"/>
        <w:gridCol w:w="1844"/>
        <w:gridCol w:w="683"/>
        <w:gridCol w:w="684"/>
        <w:gridCol w:w="351"/>
        <w:gridCol w:w="160"/>
        <w:gridCol w:w="173"/>
        <w:gridCol w:w="556"/>
        <w:gridCol w:w="128"/>
        <w:gridCol w:w="684"/>
      </w:tblGrid>
      <w:tr w:rsidR="00946890" w:rsidRPr="00946890" w14:paraId="21EB3AFF" w14:textId="77777777" w:rsidTr="00685062">
        <w:trPr>
          <w:trHeight w:val="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79F6" w14:textId="77777777" w:rsidR="00946890" w:rsidRPr="008B016F" w:rsidRDefault="00946890" w:rsidP="008B016F">
            <w:pPr>
              <w:rPr>
                <w:b/>
                <w:bCs/>
                <w:lang w:eastAsia="de-DE"/>
              </w:rPr>
            </w:pPr>
            <w:r w:rsidRPr="008B016F">
              <w:rPr>
                <w:b/>
                <w:bCs/>
                <w:lang w:eastAsia="de-DE"/>
              </w:rPr>
              <w:t>Firma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Firma"/>
            <w:tag w:val="Firma"/>
            <w:id w:val="-1871912431"/>
            <w:placeholder>
              <w:docPart w:val="0478B0C14B4E48EF91038A1D7047CC21"/>
            </w:placeholder>
            <w:showingPlcHdr/>
          </w:sdtPr>
          <w:sdtEndPr/>
          <w:sdtContent>
            <w:tc>
              <w:tcPr>
                <w:tcW w:w="894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C6C11C" w14:textId="55AEB6BE" w:rsidR="00946890" w:rsidRPr="00946890" w:rsidRDefault="00A44957" w:rsidP="007C6C23">
                <w:pPr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1B25A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6890" w:rsidRPr="00946890" w14:paraId="40D39153" w14:textId="77777777" w:rsidTr="00685062">
        <w:trPr>
          <w:trHeight w:val="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AB9" w14:textId="77777777" w:rsidR="00946890" w:rsidRPr="008B016F" w:rsidRDefault="00946890" w:rsidP="008B016F">
            <w:pPr>
              <w:rPr>
                <w:b/>
                <w:bCs/>
                <w:lang w:eastAsia="de-DE"/>
              </w:rPr>
            </w:pPr>
            <w:r w:rsidRPr="008B016F">
              <w:rPr>
                <w:b/>
                <w:bCs/>
                <w:lang w:eastAsia="de-DE"/>
              </w:rPr>
              <w:t>Baustelle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Baustelle"/>
            <w:tag w:val="Baustelle"/>
            <w:id w:val="431102780"/>
            <w:placeholder>
              <w:docPart w:val="48977071155F4A2DB6875289FE9C6848"/>
            </w:placeholder>
            <w:showingPlcHdr/>
          </w:sdtPr>
          <w:sdtEndPr/>
          <w:sdtContent>
            <w:tc>
              <w:tcPr>
                <w:tcW w:w="894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FF3CFE" w14:textId="10F7C560" w:rsidR="00946890" w:rsidRPr="00946890" w:rsidRDefault="00A44957" w:rsidP="007C6C23">
                <w:pPr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1B25A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20E6" w:rsidRPr="00946890" w14:paraId="7917DA53" w14:textId="77777777" w:rsidTr="00C41EB6">
        <w:trPr>
          <w:trHeight w:val="370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7B6" w14:textId="77777777" w:rsidR="006A20E6" w:rsidRPr="00946890" w:rsidRDefault="006A20E6" w:rsidP="008B016F">
            <w:pPr>
              <w:pStyle w:val="Titel"/>
              <w:rPr>
                <w:rFonts w:eastAsia="Times New Roman"/>
                <w:b w:val="0"/>
                <w:lang w:eastAsia="de-DE"/>
              </w:rPr>
            </w:pPr>
            <w:r w:rsidRPr="00946890">
              <w:rPr>
                <w:rFonts w:eastAsia="Times New Roman"/>
                <w:lang w:eastAsia="de-DE"/>
              </w:rPr>
              <w:t>Checkliste Abbruch-, Sanierungs- und Instandhaltungsarbeiten mit Asbest</w:t>
            </w:r>
          </w:p>
        </w:tc>
      </w:tr>
      <w:tr w:rsidR="003E2673" w:rsidRPr="00946890" w14:paraId="69738E50" w14:textId="77777777" w:rsidTr="00685062">
        <w:trPr>
          <w:trHeight w:val="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9E9C" w14:textId="5F33129E" w:rsidR="003E2673" w:rsidRPr="008B016F" w:rsidRDefault="003E2673" w:rsidP="008B016F">
            <w:pPr>
              <w:rPr>
                <w:b/>
                <w:bCs/>
                <w:lang w:eastAsia="de-DE"/>
              </w:rPr>
            </w:pPr>
            <w:r w:rsidRPr="008B016F">
              <w:rPr>
                <w:b/>
                <w:bCs/>
                <w:lang w:eastAsia="de-DE"/>
              </w:rPr>
              <w:t>Risikobereich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77E198C" w14:textId="77777777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8C49BA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N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iedrig</w:t>
            </w:r>
          </w:p>
          <w:p w14:paraId="0F149546" w14:textId="7BA6F409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&lt; 10.000 F/m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60FA50B" w14:textId="77777777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8C49BA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M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ittel</w:t>
            </w:r>
          </w:p>
          <w:p w14:paraId="090119EF" w14:textId="1278A482" w:rsidR="00A11908" w:rsidRDefault="00A11908" w:rsidP="00946890">
            <w:pPr>
              <w:jc w:val="center"/>
            </w:pPr>
            <w:r>
              <w:t xml:space="preserve">&gt; </w:t>
            </w:r>
            <w:r w:rsidRPr="008B2591">
              <w:t>10.000 F/m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  <w:r>
              <w:t xml:space="preserve"> </w:t>
            </w:r>
          </w:p>
          <w:p w14:paraId="23AF66AA" w14:textId="60611F78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&lt; 100.000 F/m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CEC07B1" w14:textId="77777777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H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och</w:t>
            </w:r>
          </w:p>
          <w:p w14:paraId="1B023F22" w14:textId="45EFF627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&gt; 100.000 F/m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341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DD4B" w14:textId="4289BE7F" w:rsidR="003E2673" w:rsidRPr="00946890" w:rsidRDefault="003E2673" w:rsidP="007C6C23">
            <w:pPr>
              <w:rPr>
                <w:rFonts w:eastAsia="Times New Roman" w:cs="Arial"/>
                <w:color w:val="808080"/>
                <w:szCs w:val="20"/>
                <w:lang w:eastAsia="de-DE"/>
              </w:rPr>
            </w:pP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TRGS 519, Anlage 9 und</w:t>
            </w:r>
            <w:r w:rsidR="007C6C23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 xml:space="preserve">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Überleitungshilfe zur TRGS 519</w:t>
            </w:r>
          </w:p>
        </w:tc>
      </w:tr>
      <w:tr w:rsidR="003E2673" w:rsidRPr="00946890" w14:paraId="4E9A69B2" w14:textId="77777777" w:rsidTr="00C41EB6">
        <w:trPr>
          <w:trHeight w:val="116"/>
        </w:trPr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DE0" w14:textId="77777777" w:rsidR="003E2673" w:rsidRPr="00946890" w:rsidRDefault="003E2673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57A72B0" w14:textId="16EDAFCD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58E9923" w14:textId="7091D7C5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A95AD54" w14:textId="39B7029D" w:rsidR="003E2673" w:rsidRPr="00946890" w:rsidRDefault="003E2673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419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2A6" w14:textId="77777777" w:rsidR="003E2673" w:rsidRPr="00946890" w:rsidRDefault="003E2673" w:rsidP="00946890">
            <w:pPr>
              <w:rPr>
                <w:rFonts w:eastAsia="Times New Roman" w:cs="Arial"/>
                <w:color w:val="808080"/>
                <w:szCs w:val="20"/>
                <w:lang w:eastAsia="de-DE"/>
              </w:rPr>
            </w:pPr>
          </w:p>
        </w:tc>
      </w:tr>
      <w:tr w:rsidR="00946890" w:rsidRPr="00946890" w14:paraId="6248DF12" w14:textId="77777777" w:rsidTr="00685062">
        <w:trPr>
          <w:trHeight w:val="312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9EC5" w14:textId="6D09A236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Risikobereich niedrig"/>
            <w:tag w:val="Risikobereich"/>
            <w:id w:val="-18899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  <w:noWrap/>
                <w:vAlign w:val="bottom"/>
                <w:hideMark/>
              </w:tcPr>
              <w:p w14:paraId="62389B85" w14:textId="70FBCBFB" w:rsidR="00946890" w:rsidRPr="00946890" w:rsidRDefault="00A4495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Risikobereich mittel"/>
            <w:tag w:val="Risikobereich mittel"/>
            <w:id w:val="-142433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C000"/>
                <w:noWrap/>
                <w:vAlign w:val="bottom"/>
                <w:hideMark/>
              </w:tcPr>
              <w:p w14:paraId="30B320BF" w14:textId="0A29EFD4" w:rsidR="00946890" w:rsidRPr="00946890" w:rsidRDefault="00A4495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Risikobereich hoch"/>
            <w:tag w:val="Risikobereich hoch"/>
            <w:id w:val="-14257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  <w:noWrap/>
                <w:vAlign w:val="bottom"/>
                <w:hideMark/>
              </w:tcPr>
              <w:p w14:paraId="62FC1AA6" w14:textId="72A68C37" w:rsidR="00946890" w:rsidRPr="00946890" w:rsidRDefault="00A4495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73548" w14:textId="77777777" w:rsidR="00946890" w:rsidRPr="00946890" w:rsidRDefault="00946890" w:rsidP="00946890">
            <w:pPr>
              <w:rPr>
                <w:rFonts w:eastAsia="Times New Roman" w:cs="Arial"/>
                <w:color w:val="808080"/>
                <w:szCs w:val="20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40956" w14:textId="25A0F438" w:rsidR="00946890" w:rsidRPr="00946890" w:rsidRDefault="00946890" w:rsidP="00946890">
            <w:pPr>
              <w:jc w:val="center"/>
              <w:rPr>
                <w:rFonts w:eastAsia="Times New Roman" w:cs="Arial"/>
                <w:color w:val="808080"/>
                <w:szCs w:val="20"/>
                <w:lang w:eastAsia="de-D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FD95" w14:textId="2AC5D2E6" w:rsidR="00946890" w:rsidRPr="00946890" w:rsidRDefault="00946890" w:rsidP="00B80607">
            <w:pPr>
              <w:rPr>
                <w:rFonts w:eastAsia="Times New Roman" w:cs="Arial"/>
                <w:color w:val="808080"/>
                <w:szCs w:val="20"/>
                <w:lang w:eastAsia="de-D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910" w14:textId="02389122" w:rsidR="00946890" w:rsidRPr="00946890" w:rsidRDefault="00946890" w:rsidP="00946890">
            <w:pPr>
              <w:jc w:val="center"/>
              <w:rPr>
                <w:rFonts w:eastAsia="Times New Roman" w:cs="Arial"/>
                <w:color w:val="808080"/>
                <w:szCs w:val="20"/>
                <w:lang w:eastAsia="de-DE"/>
              </w:rPr>
            </w:pPr>
          </w:p>
        </w:tc>
      </w:tr>
      <w:tr w:rsidR="00EF03DF" w:rsidRPr="00946890" w14:paraId="1A1DCE7D" w14:textId="77777777" w:rsidTr="00765A90">
        <w:trPr>
          <w:trHeight w:val="320"/>
        </w:trPr>
        <w:tc>
          <w:tcPr>
            <w:tcW w:w="104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2A197" w14:textId="77777777" w:rsidR="00EF03DF" w:rsidRPr="00946890" w:rsidRDefault="00EF03DF" w:rsidP="00946890">
            <w:pPr>
              <w:jc w:val="center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EA2E37" w:rsidRPr="00946890" w14:paraId="2AE603AE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4078" w14:textId="77777777" w:rsidR="00EA2E37" w:rsidRPr="00032A17" w:rsidRDefault="00EA2E37" w:rsidP="00032A17">
            <w:pPr>
              <w:pStyle w:val="berschrift1"/>
            </w:pPr>
            <w:r w:rsidRPr="00032A17">
              <w:t>Überprüfung von Maßnahmen aus der Gefährdungsbeurteilung</w:t>
            </w:r>
          </w:p>
        </w:tc>
        <w:tc>
          <w:tcPr>
            <w:tcW w:w="2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F1C4" w14:textId="77777777" w:rsidR="00EA2E37" w:rsidRPr="00207B8B" w:rsidRDefault="00EA2E37" w:rsidP="0094689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207B8B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In Ordnung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D28F" w14:textId="77777777" w:rsidR="00EA2E37" w:rsidRPr="00207B8B" w:rsidRDefault="00EA2E37" w:rsidP="0094689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207B8B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fehlt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012" w14:textId="77777777" w:rsidR="00EA2E37" w:rsidRPr="00207B8B" w:rsidRDefault="00EA2E37" w:rsidP="0094689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207B8B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nicht</w:t>
            </w:r>
          </w:p>
          <w:p w14:paraId="0E493E41" w14:textId="77777777" w:rsidR="00EA2E37" w:rsidRPr="00207B8B" w:rsidRDefault="00EA2E37" w:rsidP="0094689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z</w:t>
            </w:r>
            <w:r w:rsidRPr="00207B8B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utr.</w:t>
            </w:r>
          </w:p>
        </w:tc>
      </w:tr>
      <w:tr w:rsidR="006A20E6" w:rsidRPr="00946890" w14:paraId="52D70660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E94D" w14:textId="77777777" w:rsidR="006A20E6" w:rsidRPr="00E0378A" w:rsidRDefault="006A20E6" w:rsidP="00E0378A">
            <w:pPr>
              <w:pStyle w:val="berschrift2"/>
            </w:pPr>
            <w:r w:rsidRPr="00E0378A">
              <w:t>1. Arbeitsvorbereitungen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72E0690" w14:textId="77777777" w:rsidR="006A20E6" w:rsidRPr="006A20E6" w:rsidRDefault="008C49BA" w:rsidP="0094689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N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EA91D" w14:textId="77777777" w:rsidR="006A20E6" w:rsidRPr="006A20E6" w:rsidRDefault="006A20E6" w:rsidP="0094689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6A20E6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M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C6A9F78" w14:textId="77777777" w:rsidR="006A20E6" w:rsidRPr="006A20E6" w:rsidRDefault="006A20E6" w:rsidP="0094689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6A20E6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H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194" w14:textId="77777777" w:rsidR="006A20E6" w:rsidRPr="00946890" w:rsidRDefault="006A20E6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F371" w14:textId="77777777" w:rsidR="006A20E6" w:rsidRPr="00946890" w:rsidRDefault="006A20E6" w:rsidP="0094689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3CB50DE0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FED" w14:textId="45278E7B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Zulassung für Asbestarbeiten liegt vor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519; 3.1)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98D2C7" w14:textId="7C98E04E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DAE14E" w14:textId="0FE21AA8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8763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4E022BFA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99438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5DE9F7" w14:textId="77777777" w:rsidR="00946890" w:rsidRPr="00946890" w:rsidRDefault="00EA2E3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E581E5" w14:textId="2F7E9E33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207B8B" w:rsidRPr="00946890" w14:paraId="4B5167F4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227F" w14:textId="1B451AF3" w:rsidR="00207B8B" w:rsidRPr="00946890" w:rsidRDefault="00207B8B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Unternehmensbezogene Anzeige liegt vor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519; 3.1 (1))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52701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665206A0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10772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73D51392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2959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05CB403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5246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72A731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84BCF2" w14:textId="2787D382" w:rsidR="00207B8B" w:rsidRPr="00946890" w:rsidRDefault="00207B8B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674DF2E6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5E4" w14:textId="394BC699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Objektbezogene Anzeige liegt vor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519, 3.1 (2))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392508" w14:textId="58096C9E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76853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04E8F81" w14:textId="77777777" w:rsidR="00946890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98343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70E41B68" w14:textId="77777777" w:rsidR="00946890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5965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9FC52EC" w14:textId="77777777" w:rsidR="00946890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062889" w14:textId="20C9F8EC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6944CE3D" w14:textId="77777777" w:rsidTr="00032A17">
        <w:trPr>
          <w:trHeight w:val="31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4CB" w14:textId="459005E6" w:rsidR="008264AF" w:rsidRPr="00946890" w:rsidRDefault="008264AF" w:rsidP="006850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Sachkund</w:t>
            </w:r>
            <w:r w:rsidR="00B80607">
              <w:rPr>
                <w:rFonts w:eastAsia="Times New Roman" w:cs="Arial"/>
                <w:color w:val="000000"/>
                <w:szCs w:val="20"/>
                <w:lang w:eastAsia="de-DE"/>
              </w:rPr>
              <w:t>e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1CD1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Verantwortliche Person (VP)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32D4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Q1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4)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06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5C56ABA2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033DAC" w14:textId="70255E7E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619E78" w14:textId="64A70234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5803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0910CD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D64C95" w14:textId="7F5F2F47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4838B9DE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D966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CC5C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C900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Q2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4)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8FEE33" w14:textId="583B4852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8436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33B1F544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1B0A45" w14:textId="760C7D99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8004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165C75E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9E33DE" w14:textId="01A5A3D1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2AF805EA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5AE8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4747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632" w14:textId="395DF58A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Q3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3)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2D891E" w14:textId="755267CC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20C47" w14:textId="75650088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2596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BCDEB78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5282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CF0ED2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7858EB" w14:textId="4A8A477E" w:rsidR="008264AF" w:rsidRPr="00946890" w:rsidRDefault="008264AF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0D41ED61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3FC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316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Aufsichtsführende Person (AF)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0BD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Q1E (emissionsarme Verfahren)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75426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2EA3898D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E0A41D" w14:textId="7D95842B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04DEBB" w14:textId="3ED25253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6283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8E15884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0D9CB8" w14:textId="35E579F4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67D4093A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4DFF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0C79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9D1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Q1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4)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1070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69729B4A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BC4317" w14:textId="6BFC740F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66C810" w14:textId="25AD09CE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9860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15C748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8AFB35" w14:textId="3F844807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48FA30B8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E244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FA1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2707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Q2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4)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ED14FA" w14:textId="4EFD48D4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19507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D4AA810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1E67B9" w14:textId="7A5DDA88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9267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D7DEBFC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D32334" w14:textId="50CC0BD5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7048AE19" w14:textId="77777777" w:rsidTr="00032A17">
        <w:trPr>
          <w:trHeight w:val="31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F0D7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475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9DD" w14:textId="77777777" w:rsidR="008264AF" w:rsidRPr="00946890" w:rsidRDefault="008264AF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Q3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 Anlage 3)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DE898F" w14:textId="65DFBDB6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5030D4" w14:textId="537DE102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8058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6A6E14D9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10972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C22AEE3" w14:textId="77777777" w:rsidR="008264AF" w:rsidRPr="00946890" w:rsidRDefault="008264AF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9BFD13" w14:textId="3EEEDBAC" w:rsidR="008264AF" w:rsidRPr="00946890" w:rsidRDefault="008264AF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207B8B" w:rsidRPr="00946890" w14:paraId="635B570F" w14:textId="77777777" w:rsidTr="00032A17">
        <w:trPr>
          <w:trHeight w:val="3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DA03" w14:textId="77777777" w:rsidR="00207B8B" w:rsidRPr="00946890" w:rsidRDefault="00207B8B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Fachkunde Beschäftigte (Fachpersonal)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52092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0BF77258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87112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2EEA57DC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2377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6F396E1B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53092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420430" w14:textId="77777777" w:rsidR="00207B8B" w:rsidRPr="00946890" w:rsidRDefault="00207B8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A75B03" w14:textId="6C6E2189" w:rsidR="00207B8B" w:rsidRPr="00946890" w:rsidRDefault="00207B8B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37D241EE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38A" w14:textId="413F2BC3" w:rsidR="00946890" w:rsidRPr="00946890" w:rsidRDefault="00946890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Abbruchanweisung erstellt (u.</w:t>
            </w:r>
            <w:r w:rsidR="00B80607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a. Gefahren, Schutzmaßnahmen, Abbruchverfahren, Erste Hilfe, Entsorgung)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15721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081F8DDA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07073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3D919A12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92610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5D06F05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4322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83FDB6B" w14:textId="77777777" w:rsidR="00946890" w:rsidRPr="00946890" w:rsidRDefault="00EA2E3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D19873" w14:textId="766A99E1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3396ED5D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C3F" w14:textId="77777777" w:rsidR="00946890" w:rsidRPr="00946890" w:rsidRDefault="00946890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Betriebsanweisungen vorhanden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8031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393A9CFC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554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18A5500F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2930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8FD0121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4977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D2112E0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DDE495" w14:textId="729E3915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41181CE5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DC55" w14:textId="77777777" w:rsidR="00946890" w:rsidRPr="00946890" w:rsidRDefault="00946890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Unterweisung der Beschäftigten; stoff- und arbeitsplatzbezogen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3933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2E3D70A9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49637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0617DDB0" w14:textId="77777777" w:rsidR="00946890" w:rsidRPr="00946890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55064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CA057B1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1532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E510855" w14:textId="77777777" w:rsidR="00946890" w:rsidRPr="00946890" w:rsidRDefault="006A20E6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B94EFD" w14:textId="3B00CDA5" w:rsidR="00946890" w:rsidRPr="00946890" w:rsidRDefault="00946890" w:rsidP="005F6B58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191CD5" w:rsidRPr="00946890" w14:paraId="116EE901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66FD" w14:textId="77777777" w:rsidR="00191CD5" w:rsidRPr="00946890" w:rsidRDefault="00191CD5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Arbeitsmedizinische Vorsorge </w:t>
            </w:r>
            <w:r w:rsidR="00A8223B">
              <w:rPr>
                <w:rFonts w:eastAsia="Times New Roman" w:cs="Arial"/>
                <w:color w:val="000000"/>
                <w:szCs w:val="20"/>
                <w:lang w:eastAsia="de-DE"/>
              </w:rPr>
              <w:t>a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sbesthaltiger Staub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7259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4A90E408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0119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3388E4DE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30829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25C0E9F3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5888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4DBC5D2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E41127C" w14:textId="61825616" w:rsidR="00191CD5" w:rsidRPr="00946890" w:rsidRDefault="00191CD5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191CD5" w:rsidRPr="00946890" w14:paraId="18A3DB39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898D" w14:textId="77777777" w:rsidR="00191CD5" w:rsidRPr="00946890" w:rsidRDefault="00191CD5" w:rsidP="008C49B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Arbeitsmedizinische Vorsorge Atemschutzgeräte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1C2DD49" w14:textId="77777777" w:rsidR="00191CD5" w:rsidRDefault="00191CD5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74891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6BB0050B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4841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5ABE7ACB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47063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79AB11" w14:textId="77777777" w:rsidR="00191CD5" w:rsidRDefault="00191CD5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EA4858A" w14:textId="3393DAD1" w:rsidR="00191CD5" w:rsidRPr="00946890" w:rsidRDefault="00191CD5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EF03DF" w:rsidRPr="00946890" w14:paraId="50B12619" w14:textId="77777777" w:rsidTr="00765A90">
        <w:trPr>
          <w:trHeight w:val="320"/>
        </w:trPr>
        <w:tc>
          <w:tcPr>
            <w:tcW w:w="10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DD63F" w14:textId="77777777" w:rsidR="00EF03DF" w:rsidRPr="00946890" w:rsidRDefault="00EF03DF" w:rsidP="00946890">
            <w:pPr>
              <w:jc w:val="center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726FB5" w:rsidRPr="00946890" w14:paraId="2E9C86B8" w14:textId="77777777" w:rsidTr="00032A17">
        <w:trPr>
          <w:trHeight w:val="320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E0D" w14:textId="22222060" w:rsidR="00726FB5" w:rsidRPr="00946890" w:rsidRDefault="00726FB5" w:rsidP="00E0378A">
            <w:pPr>
              <w:pStyle w:val="berschrift2"/>
            </w:pPr>
            <w:r w:rsidRPr="00946890">
              <w:t>2. Baustellenorganisation</w:t>
            </w:r>
          </w:p>
        </w:tc>
      </w:tr>
      <w:tr w:rsidR="001C47BD" w:rsidRPr="00946890" w14:paraId="2B98B789" w14:textId="77777777" w:rsidTr="00032A17">
        <w:trPr>
          <w:trHeight w:val="3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0D32" w14:textId="77777777" w:rsidR="001C47BD" w:rsidRPr="00946890" w:rsidRDefault="001C47BD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AF vor Ort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519; 2.7, 2.15)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4878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18AC1487" w14:textId="77777777" w:rsidR="001C47BD" w:rsidRPr="00946890" w:rsidRDefault="001C47BD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2212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1C9C3EF6" w14:textId="77777777" w:rsidR="001C47BD" w:rsidRPr="00946890" w:rsidRDefault="001C47BD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7314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31281485" w14:textId="77777777" w:rsidR="001C47BD" w:rsidRPr="00946890" w:rsidRDefault="001C47BD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87248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9A81226" w14:textId="77777777" w:rsidR="001C47BD" w:rsidRPr="00946890" w:rsidRDefault="001C47BD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CD21DB" w14:textId="7D412178" w:rsidR="001C47BD" w:rsidRPr="00946890" w:rsidRDefault="001C47BD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47E0AA65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C8AE" w14:textId="1C9F1D98" w:rsidR="00946890" w:rsidRPr="00946890" w:rsidRDefault="00685062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</w:t>
            </w:r>
            <w:r w:rsidR="00946890"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usschließlich Fachpersonal für Arbeiten mit Asbest vor Ort </w:t>
            </w:r>
            <w:r w:rsidR="00946890"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519; 2.16)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04737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6AB080BE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0989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1047E872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AD14B6" w14:textId="28DE05E4" w:rsidR="00946890" w:rsidRPr="00946890" w:rsidRDefault="00BB616E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32679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699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62245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0065E7" w14:textId="14F255AD" w:rsidR="00946890" w:rsidRPr="00946890" w:rsidRDefault="00DF61C0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523C51" w14:textId="46ADFF2A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56425FAA" w14:textId="77777777" w:rsidTr="00685062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CA9" w14:textId="77777777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Arbeitsplan vorhanden </w:t>
            </w:r>
            <w:r w:rsidRPr="00540B48">
              <w:rPr>
                <w:rFonts w:eastAsia="Times New Roman" w:cs="Arial"/>
                <w:color w:val="595959" w:themeColor="text1" w:themeTint="A6"/>
                <w:szCs w:val="20"/>
                <w:lang w:eastAsia="de-DE"/>
              </w:rPr>
              <w:t>(TRGS 519; 4.2)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437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3E535C50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982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1F093664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0437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3F785F30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7359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E88B82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F3CB03F" w14:textId="1C22D0CB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11AE67E8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37C" w14:textId="77777777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Zusammenarbeit mit anderen Unternehmen; Vermeidung von gegenseitigen Gefährdungen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03069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458FE703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6024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3C9E2533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90781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A05D778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0210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D27C413" w14:textId="77777777" w:rsidR="00946890" w:rsidRPr="00946890" w:rsidRDefault="00FE726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3518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99F08F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946890" w:rsidRPr="00946890" w14:paraId="40DCFAA6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D78" w14:textId="77777777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Zusammenarbeit mit dem Sicherheits- und Gesundheitskoordinator (Baustellenverordnung)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18412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05A70BA9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66053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7476F7A2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21786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306E642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01934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BC34BE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708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1400A6D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EF03DF" w:rsidRPr="00946890" w14:paraId="27AF0D8C" w14:textId="77777777" w:rsidTr="00765A90">
        <w:trPr>
          <w:trHeight w:val="320"/>
        </w:trPr>
        <w:tc>
          <w:tcPr>
            <w:tcW w:w="10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8804D" w14:textId="77777777" w:rsidR="00EF03DF" w:rsidRPr="00946890" w:rsidRDefault="00EF03DF" w:rsidP="00946890">
            <w:pPr>
              <w:jc w:val="center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1C47BD" w:rsidRPr="00946890" w14:paraId="13BA604A" w14:textId="77777777" w:rsidTr="00032A17">
        <w:trPr>
          <w:trHeight w:val="320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8C34" w14:textId="0B1C4B31" w:rsidR="001C47BD" w:rsidRPr="001C47BD" w:rsidRDefault="001C47BD" w:rsidP="00E0378A">
            <w:pPr>
              <w:pStyle w:val="berschrift2"/>
            </w:pPr>
            <w:r w:rsidRPr="00946890">
              <w:t>3. Baustelleneinrichtung</w:t>
            </w:r>
          </w:p>
        </w:tc>
      </w:tr>
      <w:tr w:rsidR="00946890" w:rsidRPr="00946890" w14:paraId="4D947FDD" w14:textId="77777777" w:rsidTr="00685062">
        <w:trPr>
          <w:trHeight w:val="5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AF9A" w14:textId="577D44E1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Baustellenunterkunft, ggf. Personen- und Materialschleuse (Schwarz-/Weiß-Trennung)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9073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31B99F8B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6628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392A6BA4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61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2B704BBF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4829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E1697B6" w14:textId="77777777" w:rsidR="00946890" w:rsidRPr="00946890" w:rsidRDefault="00954699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C6D2DF" w14:textId="7EB0A9C0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64696B" w:rsidRPr="00946890" w14:paraId="183703F6" w14:textId="77777777" w:rsidTr="00032A17">
        <w:trPr>
          <w:trHeight w:val="310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EDE8" w14:textId="70E9A442" w:rsidR="0064696B" w:rsidRPr="00946890" w:rsidRDefault="0064696B" w:rsidP="0064696B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WC (Okt</w:t>
            </w:r>
            <w:r w:rsidR="00CB593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ober bis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M</w:t>
            </w:r>
            <w:r w:rsidR="00CB5930">
              <w:rPr>
                <w:rFonts w:eastAsia="Times New Roman" w:cs="Arial"/>
                <w:color w:val="000000"/>
                <w:szCs w:val="20"/>
                <w:lang w:eastAsia="de-DE"/>
              </w:rPr>
              <w:t>ä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rz beheizt), Waschgelegenhei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t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99953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4BBDAD4E" w14:textId="77777777" w:rsidR="0064696B" w:rsidRDefault="0064696B" w:rsidP="0064696B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98931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46AE62E0" w14:textId="77777777" w:rsidR="0064696B" w:rsidRDefault="0064696B" w:rsidP="0064696B">
                <w:pPr>
                  <w:jc w:val="center"/>
                </w:pPr>
                <w:r w:rsidRPr="001609B6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1971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2B14078A" w14:textId="77777777" w:rsidR="0064696B" w:rsidRDefault="0064696B" w:rsidP="0064696B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8663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A71FCA5" w14:textId="77777777" w:rsidR="0064696B" w:rsidRDefault="0064696B" w:rsidP="0064696B">
                <w:pPr>
                  <w:jc w:val="center"/>
                </w:pPr>
                <w:r w:rsidRPr="001609B6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F612AB" w14:textId="77777777" w:rsidR="0064696B" w:rsidRPr="00946890" w:rsidRDefault="0064696B" w:rsidP="0064696B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3E81D223" w14:textId="77777777" w:rsidTr="00685062">
        <w:trPr>
          <w:trHeight w:val="51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C60B" w14:textId="77777777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Duschen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4706" w14:textId="5135817E" w:rsidR="0094689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Arbeiten mit Asbestzementprodukten im Freien und Arbeiten geringen Umfangs, wenn Arbeiten in Σ &gt; 3 Tage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1A7F68" w14:textId="1F2DE72A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81437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11968489" w14:textId="77777777" w:rsidR="00946890" w:rsidRPr="00946890" w:rsidRDefault="0064696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6747BF" w14:textId="5A879B7A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42646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384B45" w14:textId="77777777" w:rsidR="00946890" w:rsidRPr="00946890" w:rsidRDefault="0064696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AC6A96" w14:textId="5A6D18D2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946890" w:rsidRPr="00946890" w14:paraId="44C50EBE" w14:textId="77777777" w:rsidTr="00BB5E23">
        <w:trPr>
          <w:trHeight w:val="312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3CC" w14:textId="77777777" w:rsidR="00946890" w:rsidRPr="00946890" w:rsidRDefault="00946890" w:rsidP="0094689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CBC" w14:textId="3351EDC5" w:rsidR="0094689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alle übrigen Arbeiten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8647E7" w14:textId="3F09FD24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0860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F81606D" w14:textId="77777777" w:rsidR="00946890" w:rsidRPr="00946890" w:rsidRDefault="007B2C27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15D2AF1" w14:textId="6CDFD1D9" w:rsidR="00946890" w:rsidRPr="00946890" w:rsidRDefault="00BB616E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-1570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C0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71603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44FDE5" w14:textId="77777777" w:rsidR="00946890" w:rsidRPr="00946890" w:rsidRDefault="0064696B" w:rsidP="0094689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CD29AF" w14:textId="265E03B0" w:rsidR="00946890" w:rsidRPr="00946890" w:rsidRDefault="00946890" w:rsidP="0094689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56008F2F" w14:textId="77777777" w:rsidTr="00BB5E23">
        <w:trPr>
          <w:trHeight w:val="312"/>
        </w:trPr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5A4" w14:textId="77777777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Geeignete Entsorgungsbehälter, Asbest-Warnkennzeichnung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83660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06EF1D86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7848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1E4C4219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51551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6E907732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6125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739A942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A1F18A0" w14:textId="7FC030C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</w:tbl>
    <w:p w14:paraId="2B862FF7" w14:textId="77777777" w:rsidR="005F6B58" w:rsidRDefault="005F6B58">
      <w:r>
        <w:br w:type="page"/>
      </w:r>
    </w:p>
    <w:tbl>
      <w:tblPr>
        <w:tblW w:w="10480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075"/>
        <w:gridCol w:w="2161"/>
        <w:gridCol w:w="683"/>
        <w:gridCol w:w="684"/>
        <w:gridCol w:w="684"/>
        <w:gridCol w:w="684"/>
        <w:gridCol w:w="684"/>
      </w:tblGrid>
      <w:tr w:rsidR="00C10C62" w:rsidRPr="00946890" w14:paraId="3B6E69C0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29CC" w14:textId="6894B239" w:rsidR="00C10C62" w:rsidRPr="00946890" w:rsidRDefault="00C10C62" w:rsidP="00E0378A">
            <w:pPr>
              <w:pStyle w:val="berschrift2"/>
            </w:pPr>
            <w:r w:rsidRPr="00946890">
              <w:lastRenderedPageBreak/>
              <w:t>4. Persönliche Schutzausrüstung</w:t>
            </w:r>
            <w:r>
              <w:t xml:space="preserve"> gegen Asbest</w:t>
            </w:r>
          </w:p>
        </w:tc>
      </w:tr>
      <w:tr w:rsidR="00C10C62" w:rsidRPr="00946890" w14:paraId="36BF43C2" w14:textId="77777777" w:rsidTr="00685062">
        <w:trPr>
          <w:trHeight w:val="510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125" w14:textId="62D833B9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Atemschutz mindestens FFP2 max. 2h/S</w:t>
            </w:r>
            <w:r w:rsidR="006F7360">
              <w:rPr>
                <w:rFonts w:eastAsia="Times New Roman" w:cs="Arial"/>
                <w:color w:val="000000"/>
                <w:szCs w:val="20"/>
                <w:lang w:eastAsia="de-DE"/>
              </w:rPr>
              <w:t>chicht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oder Halbmaske P2-Filter oder </w:t>
            </w:r>
            <w:r w:rsidR="00A1190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mindestens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gebläseunterstützt</w:t>
            </w:r>
            <w:r w:rsidR="006F7360">
              <w:rPr>
                <w:rFonts w:eastAsia="Times New Roman" w:cs="Arial"/>
                <w:color w:val="000000"/>
                <w:szCs w:val="20"/>
                <w:lang w:eastAsia="de-DE"/>
              </w:rPr>
              <w:t>e Maske mit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TM1P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-Filter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D6C7A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04586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0E875B77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CCA138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40688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A51DC01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71D32C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06DC60A8" w14:textId="77777777" w:rsidTr="00685062">
        <w:trPr>
          <w:trHeight w:val="510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E38" w14:textId="0628E0EE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Atemschutz min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>destens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FFP3 max. 2 h/S</w:t>
            </w:r>
            <w:r w:rsidR="006F7360">
              <w:rPr>
                <w:rFonts w:eastAsia="Times New Roman" w:cs="Arial"/>
                <w:color w:val="000000"/>
                <w:szCs w:val="20"/>
                <w:lang w:eastAsia="de-DE"/>
              </w:rPr>
              <w:t>chicht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oder Halbmaske P3 oder min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>destens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gebl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ä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seunterstützte Maske mit TM2P-Filter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3AD4E4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0613E7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61327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7368665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08386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CEA5BC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B8FD5B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302D3ABB" w14:textId="77777777" w:rsidTr="007C6C23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C347" w14:textId="08587F14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Atemschutz als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Vollmaske mit Gebläse und TM3P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="005E74BF">
              <w:rPr>
                <w:rFonts w:eastAsia="Times New Roman" w:cs="Arial"/>
                <w:color w:val="000000"/>
                <w:szCs w:val="20"/>
                <w:lang w:eastAsia="de-DE"/>
              </w:rPr>
              <w:t>ab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&gt; 300.000 F/m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74681D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CAFAE7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988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70825A4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9354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98E77B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AF550E4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DF61C0" w:rsidRPr="00946890" w14:paraId="043D2A7E" w14:textId="77777777" w:rsidTr="007C6C23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2F09" w14:textId="6949C414" w:rsidR="00DF61C0" w:rsidRDefault="00DF61C0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Einsatz von Isoliergeräten </w:t>
            </w:r>
            <w:r w:rsidR="005E74BF">
              <w:rPr>
                <w:rFonts w:eastAsia="Times New Roman" w:cs="Arial"/>
                <w:color w:val="000000"/>
                <w:szCs w:val="20"/>
                <w:lang w:eastAsia="de-DE"/>
              </w:rPr>
              <w:t>ab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&gt; 4.000.000 F/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m</w:t>
            </w:r>
            <w:r w:rsidRPr="00946890">
              <w:rPr>
                <w:rFonts w:eastAsia="Times New Roman" w:cs="Arial"/>
                <w:color w:val="000000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01038D9" w14:textId="77777777" w:rsidR="00DF61C0" w:rsidRPr="00946890" w:rsidRDefault="00DF61C0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961A8BB" w14:textId="77777777" w:rsidR="00DF61C0" w:rsidRPr="00946890" w:rsidRDefault="00DF61C0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09110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2930E36" w14:textId="4682D1C2" w:rsidR="00DF61C0" w:rsidRDefault="005E74BF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6251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E950642" w14:textId="70FCFDA2" w:rsidR="00DF61C0" w:rsidRDefault="003E2673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461DE73F" w14:textId="77777777" w:rsidR="00DF61C0" w:rsidRPr="00946890" w:rsidRDefault="00DF61C0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5DB38986" w14:textId="77777777" w:rsidTr="007C6C23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42B" w14:textId="77777777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Schutzanzüge Kat. III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,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wenn Asbestkontakt zur Arbeitskleidung möglich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5149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07CE0678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DACBD7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CAAAF5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036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0D4728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6F8E52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6FB3109F" w14:textId="77777777" w:rsidTr="00685062">
        <w:trPr>
          <w:trHeight w:val="51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A30" w14:textId="77777777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Schutzanzüge Kategorie III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B7B" w14:textId="43DF53C9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bei Sprühnebel und Feuchtigkeit min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>destens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Typ 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078191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98096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6D02873E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435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50B4120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10996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BCE15CE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276DFB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C10C62" w:rsidRPr="00946890" w14:paraId="641B0CBE" w14:textId="77777777" w:rsidTr="000B63F4">
        <w:trPr>
          <w:trHeight w:val="31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86D1" w14:textId="77777777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EDC" w14:textId="77777777" w:rsidR="00C10C62" w:rsidRPr="00946890" w:rsidRDefault="00C10C62" w:rsidP="00C10C62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sonst min. Typ 5-6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8B7D16" w14:textId="77777777" w:rsidR="00C10C62" w:rsidRPr="00946890" w:rsidRDefault="00C10C62" w:rsidP="00C10C62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72006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024A5C55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7360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79C4EA37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67634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5A344F" w14:textId="77777777" w:rsidR="00C10C62" w:rsidRPr="00946890" w:rsidRDefault="00C10C62" w:rsidP="00C10C62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956A48" w14:textId="77777777" w:rsidR="00C10C62" w:rsidRPr="00946890" w:rsidRDefault="00C10C62" w:rsidP="00B80607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EF03DF" w:rsidRPr="00946890" w14:paraId="23C23FF0" w14:textId="77777777" w:rsidTr="000B63F4">
        <w:trPr>
          <w:trHeight w:val="320"/>
        </w:trPr>
        <w:tc>
          <w:tcPr>
            <w:tcW w:w="10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4C4E3" w14:textId="77777777" w:rsidR="00EF03DF" w:rsidRPr="00946890" w:rsidRDefault="00EF03DF" w:rsidP="00C10C62">
            <w:pPr>
              <w:jc w:val="center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C10C62" w:rsidRPr="00946890" w14:paraId="346C6988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9D3F" w14:textId="77777777" w:rsidR="00C10C62" w:rsidRPr="00946890" w:rsidRDefault="005931B2" w:rsidP="00E0378A">
            <w:pPr>
              <w:pStyle w:val="berschrift2"/>
            </w:pPr>
            <w:r>
              <w:t>5</w:t>
            </w:r>
            <w:r w:rsidR="00C10C62" w:rsidRPr="00946890">
              <w:t xml:space="preserve">. </w:t>
            </w:r>
            <w:r w:rsidR="00C10C62">
              <w:t>Sonstige Schutzmaßnahmen</w:t>
            </w:r>
            <w:r w:rsidR="00C10C62" w:rsidRPr="00946890">
              <w:t xml:space="preserve"> </w:t>
            </w:r>
            <w:r w:rsidR="00C10C62">
              <w:t>und Baustelleinrichtungen</w:t>
            </w:r>
          </w:p>
        </w:tc>
      </w:tr>
      <w:tr w:rsidR="00C10C62" w:rsidRPr="00946890" w14:paraId="07F0D2E1" w14:textId="77777777" w:rsidTr="00685062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52C2" w14:textId="77777777" w:rsidR="00C10C62" w:rsidRPr="00946890" w:rsidRDefault="008C49BA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Sichere Verkehrswege eingerichtet, </w:t>
            </w:r>
            <w:r w:rsidR="00C10C62"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nicht betretbare Bereiche abgesperrt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53940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6C88B9D6" w14:textId="77777777" w:rsidR="00C10C62" w:rsidRDefault="008062F2" w:rsidP="008264AF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52901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44E2D05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9753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621F068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34359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F10AC95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35230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DB9B20F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C10C62" w:rsidRPr="00946890" w14:paraId="43C548A3" w14:textId="77777777" w:rsidTr="00685062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4BB" w14:textId="77777777" w:rsidR="00C10C62" w:rsidRPr="00946890" w:rsidRDefault="00C10C6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Absturzsicherungen angebracht</w:t>
            </w:r>
            <w:r w:rsidR="008C49BA">
              <w:rPr>
                <w:rFonts w:eastAsia="Times New Roman" w:cs="Arial"/>
                <w:color w:val="000000"/>
                <w:szCs w:val="20"/>
                <w:lang w:eastAsia="de-DE"/>
              </w:rPr>
              <w:t>, Öffnungen gegen Absturz gesichert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64686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117A6D1B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43039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20B8701D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04425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EB1D110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89318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AE4C6B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8866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7B69D81" w14:textId="77777777" w:rsidR="00C10C62" w:rsidRDefault="00C10C6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85202" w:rsidRPr="00946890" w14:paraId="2BA92232" w14:textId="77777777" w:rsidTr="00685062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8D7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Gerüste standsicher, vollständig, geprüft/freigegeben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6603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1342A87F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25464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7F46BFF1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2288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583E6D0C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86660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DEA3FCC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6928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E9E582A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85202" w:rsidRPr="00946890" w14:paraId="1C74363B" w14:textId="77777777" w:rsidTr="00685062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90F6" w14:textId="71B918F8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Auffangeinrichtung (z.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B. Schutznetze) eingebaut und geprüft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94568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7572FB11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44751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716A2E0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43271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1A735434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324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7206C9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7576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7B3A31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85202" w:rsidRPr="00946890" w14:paraId="2A636CA0" w14:textId="77777777" w:rsidTr="00685062">
        <w:trPr>
          <w:trHeight w:val="510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3367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Bauzaun, Absperrungen, ggf. Einhausungen, Verkehrssicherung, Gefahrenhinweis und Warnschilder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78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132DB237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86809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5B1A9982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5153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267FEC8A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7740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4A23B95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012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ED4879D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85202" w:rsidRPr="00946890" w14:paraId="40FEE803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0C1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Geeignete und geprüfte Leitern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89107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  <w:hideMark/>
              </w:tcPr>
              <w:p w14:paraId="2F68C2A8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0792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  <w:hideMark/>
              </w:tcPr>
              <w:p w14:paraId="61007900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2773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  <w:hideMark/>
              </w:tcPr>
              <w:p w14:paraId="6A2EEA43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159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DDF072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37598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15E12AA" w14:textId="77777777" w:rsidR="00D85202" w:rsidRDefault="00D85202" w:rsidP="008264AF">
                <w:pPr>
                  <w:jc w:val="center"/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85202" w:rsidRPr="00946890" w14:paraId="5A66F693" w14:textId="77777777" w:rsidTr="00685062">
        <w:trPr>
          <w:trHeight w:val="510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6E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PSA vorhanden (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Sicherheitsschuhe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, Schutzhelme, Handschuhe, Schutzbrille, Gehörschutz, PSAgA)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9702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39F2BD8C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3361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305E778E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89485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31D584E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32465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7D17A63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D779" w14:textId="77777777" w:rsidR="00D85202" w:rsidRPr="00946890" w:rsidRDefault="00BB616E" w:rsidP="008264AF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465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202"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85202" w:rsidRPr="00946890" w14:paraId="005FF51A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5964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Bestimmungsgemäße Nutzung PSA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64062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30883210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648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73F55664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40803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26003E94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3703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6D7E2B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1F9E" w14:textId="77777777" w:rsidR="00D85202" w:rsidRPr="00946890" w:rsidRDefault="00BB616E" w:rsidP="008264AF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11224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202"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85202" w:rsidRPr="00946890" w14:paraId="7F741E4B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8DEE" w14:textId="77777777" w:rsidR="00D85202" w:rsidRPr="00946890" w:rsidRDefault="00D85202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Ersthelfer anwesend, Verbandkasten, Erste-Hilfe-Aushan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g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7548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5333D919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667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071C830E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6312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6BDC63EF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7691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0F2BC58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1A76" w14:textId="77777777" w:rsidR="00D85202" w:rsidRPr="00946890" w:rsidRDefault="00BB616E" w:rsidP="008264AF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-8371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202"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85202" w:rsidRPr="00946890" w14:paraId="09494E6D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3189" w14:textId="2DC7032E" w:rsidR="00D85202" w:rsidRPr="00946890" w:rsidRDefault="00BB5E23" w:rsidP="006F736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N</w:t>
            </w:r>
            <w:r w:rsidR="00F36546"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ächster D-Arzt bekannt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73489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3C682C36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88015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0374EC7C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99259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7A114DC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23573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9A9FE29" w14:textId="77777777" w:rsidR="00D85202" w:rsidRPr="00946890" w:rsidRDefault="00D85202" w:rsidP="008264AF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3440" w14:textId="77777777" w:rsidR="00D85202" w:rsidRPr="00946890" w:rsidRDefault="00BB616E" w:rsidP="008264AF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-16658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202"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F61C0" w:rsidRPr="00946890" w14:paraId="60432322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5089" w14:textId="1A98CAED" w:rsidR="00DF61C0" w:rsidRPr="00946890" w:rsidRDefault="00F36546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Brandschutzmaßnahmen (z. B. Feuerlöscher)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21951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5CE886A9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1147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5F82FB00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64380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EE427A3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84128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1D15CA0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56014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7DB39BE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F61C0" w:rsidRPr="00946890" w14:paraId="7CA6E58A" w14:textId="77777777" w:rsidTr="00685062">
        <w:trPr>
          <w:trHeight w:val="510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BE3" w14:textId="02C3E293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Stromversorgung über Baustromverteiler mit FI-Schalter 30 mA, Prüfung der FI-Schalter (alle 4 Wochen)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52262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62457298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47768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1D4A14BA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49105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E09DF70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8338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BCDAA8D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950D" w14:textId="77777777" w:rsidR="00DF61C0" w:rsidRPr="00946890" w:rsidRDefault="00BB616E" w:rsidP="00DF61C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eastAsia="de-DE"/>
                </w:rPr>
                <w:id w:val="-10351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C0"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F61C0" w:rsidRPr="00946890" w14:paraId="57CA165A" w14:textId="77777777" w:rsidTr="001A2D37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ECD3" w14:textId="03CD3DC5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Prüfung von Arbeitsmitteln, elektr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>ischen</w:t>
            </w: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Geräte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>n</w:t>
            </w: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08846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694A20B5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84258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5BD5B996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62589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313D96AB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04533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2C9FC88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1140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9E9C227" w14:textId="77777777" w:rsidR="00DF61C0" w:rsidRPr="00946890" w:rsidRDefault="00DF61C0" w:rsidP="00DF61C0">
                <w:pPr>
                  <w:jc w:val="center"/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2D4F2C"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F61C0" w:rsidRPr="00946890" w14:paraId="076830CC" w14:textId="77777777" w:rsidTr="00685062">
        <w:trPr>
          <w:trHeight w:val="312"/>
        </w:trPr>
        <w:tc>
          <w:tcPr>
            <w:tcW w:w="7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5FC5" w14:textId="588FAAD0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200620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92D050"/>
                <w:noWrap/>
                <w:vAlign w:val="center"/>
              </w:tcPr>
              <w:p w14:paraId="680F0A0A" w14:textId="77777777" w:rsidR="00DF61C0" w:rsidRDefault="00DF61C0" w:rsidP="00DF61C0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70444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000"/>
                <w:noWrap/>
                <w:vAlign w:val="center"/>
              </w:tcPr>
              <w:p w14:paraId="24011D0B" w14:textId="77777777" w:rsidR="00DF61C0" w:rsidRDefault="00DF61C0" w:rsidP="00DF61C0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99953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0000"/>
                <w:noWrap/>
                <w:vAlign w:val="center"/>
              </w:tcPr>
              <w:p w14:paraId="59C3E8B1" w14:textId="77777777" w:rsidR="00DF61C0" w:rsidRDefault="00DF61C0" w:rsidP="00DF61C0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47906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BC2A2E5" w14:textId="77777777" w:rsidR="00DF61C0" w:rsidRDefault="00DF61C0" w:rsidP="00DF61C0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id w:val="-15207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4F007CF" w14:textId="77777777" w:rsidR="00DF61C0" w:rsidRDefault="00DF61C0" w:rsidP="00DF61C0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eastAsia="de-DE"/>
                  </w:rPr>
                  <w:t>☐</w:t>
                </w:r>
              </w:p>
            </w:tc>
          </w:sdtContent>
        </w:sdt>
      </w:tr>
      <w:tr w:rsidR="00DF61C0" w:rsidRPr="00946890" w14:paraId="726B2C42" w14:textId="77777777" w:rsidTr="000B63F4">
        <w:trPr>
          <w:trHeight w:val="320"/>
        </w:trPr>
        <w:tc>
          <w:tcPr>
            <w:tcW w:w="10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4B61C" w14:textId="77777777" w:rsidR="00DF61C0" w:rsidRPr="00946890" w:rsidRDefault="00DF61C0" w:rsidP="00DF61C0">
            <w:pPr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DF61C0" w:rsidRPr="00946890" w14:paraId="78720D37" w14:textId="77777777" w:rsidTr="000B63F4">
        <w:trPr>
          <w:trHeight w:val="920"/>
        </w:trPr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Ort, Datum der Prüfung"/>
            <w:tag w:val="Ort, Datum der Prüfung"/>
            <w:id w:val="1491367478"/>
            <w:placeholder>
              <w:docPart w:val="1EE301E345A14E0BAC551952549F19DF"/>
            </w:placeholder>
            <w:showingPlcHdr/>
          </w:sdtPr>
          <w:sdtEndPr/>
          <w:sdtContent>
            <w:tc>
              <w:tcPr>
                <w:tcW w:w="4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7A28F4" w14:textId="2487AC24" w:rsidR="00DF61C0" w:rsidRPr="00946890" w:rsidRDefault="00A44957" w:rsidP="001A2D37">
                <w:pPr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1B25A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  <w:szCs w:val="20"/>
              <w:lang w:eastAsia="de-DE"/>
            </w:rPr>
            <w:alias w:val="Name des Unterzeichners"/>
            <w:tag w:val="Name des Unterzeichners"/>
            <w:id w:val="1816366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281CBBD" w14:textId="44510E00" w:rsidR="00DF61C0" w:rsidRPr="00946890" w:rsidRDefault="004C0398" w:rsidP="001A2D37">
                <w:pPr>
                  <w:rPr>
                    <w:rFonts w:eastAsia="Times New Roman" w:cs="Arial"/>
                    <w:color w:val="000000"/>
                    <w:szCs w:val="20"/>
                    <w:lang w:eastAsia="de-DE"/>
                  </w:rPr>
                </w:pPr>
                <w:r w:rsidRPr="001B25A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61C0" w:rsidRPr="00946890" w14:paraId="05511A1C" w14:textId="77777777" w:rsidTr="000B63F4">
        <w:trPr>
          <w:trHeight w:val="310"/>
        </w:trPr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E50D" w14:textId="77777777" w:rsidR="00DF61C0" w:rsidRPr="00946890" w:rsidRDefault="00DF61C0" w:rsidP="00DF61C0">
            <w:pPr>
              <w:rPr>
                <w:rFonts w:eastAsia="Times New Roman" w:cs="Arial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Ort, Datum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F71F" w14:textId="447D1F98" w:rsidR="00DF61C0" w:rsidRPr="00946890" w:rsidRDefault="00DF61C0" w:rsidP="00DF61C0">
            <w:pPr>
              <w:rPr>
                <w:rFonts w:eastAsia="Times New Roman" w:cs="Arial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Unterschrift</w:t>
            </w:r>
          </w:p>
        </w:tc>
      </w:tr>
      <w:tr w:rsidR="00DF61C0" w:rsidRPr="00946890" w14:paraId="6673BDF9" w14:textId="77777777" w:rsidTr="000B63F4">
        <w:trPr>
          <w:trHeight w:val="190"/>
        </w:trPr>
        <w:tc>
          <w:tcPr>
            <w:tcW w:w="104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636058" w14:textId="77777777" w:rsidR="00DF61C0" w:rsidRPr="00946890" w:rsidRDefault="00DF61C0" w:rsidP="00DF61C0">
            <w:pPr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DF61C0" w:rsidRPr="00946890" w14:paraId="57FDF95D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788" w14:textId="77777777" w:rsidR="00DF61C0" w:rsidRPr="00D85202" w:rsidRDefault="00DF61C0" w:rsidP="00E0378A">
            <w:pPr>
              <w:pStyle w:val="berschrift2"/>
            </w:pPr>
            <w:r w:rsidRPr="00946890">
              <w:t>Weitere Informationen:</w:t>
            </w:r>
          </w:p>
        </w:tc>
      </w:tr>
      <w:tr w:rsidR="00DF61C0" w:rsidRPr="00946890" w14:paraId="601A5596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5E4C" w14:textId="1DDB634A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1. TRGS 519, Asbest Abbruch-, Sanierungs- und Instandhaltungsarbeite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t>n</w:t>
            </w:r>
          </w:p>
        </w:tc>
      </w:tr>
      <w:tr w:rsidR="00DF61C0" w:rsidRPr="00946890" w14:paraId="06E30366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3C5F" w14:textId="047CC449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2. Überleitungshilfe zur Anwendung der TRGS 519</w:t>
            </w:r>
          </w:p>
        </w:tc>
      </w:tr>
      <w:tr w:rsidR="00DF61C0" w:rsidRPr="00946890" w14:paraId="59872152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0F55" w14:textId="77777777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3. Asbest, Information über Abbruch-, Sanierungs- und Instandhaltungsarbeiten (BG BAU)</w:t>
            </w:r>
          </w:p>
        </w:tc>
      </w:tr>
      <w:tr w:rsidR="00DF61C0" w:rsidRPr="00946890" w14:paraId="5BF451E6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20C7" w14:textId="77777777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4. Asbest und Abbruch (BG BAU)</w:t>
            </w:r>
          </w:p>
        </w:tc>
      </w:tr>
      <w:tr w:rsidR="00DF61C0" w:rsidRPr="00946890" w14:paraId="536767E0" w14:textId="77777777" w:rsidTr="00685062">
        <w:trPr>
          <w:trHeight w:val="312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4727" w14:textId="4182D30D" w:rsidR="00DF61C0" w:rsidRPr="00946890" w:rsidRDefault="00DF61C0" w:rsidP="00DF61C0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946890">
              <w:rPr>
                <w:rFonts w:eastAsia="Times New Roman" w:cs="Arial"/>
                <w:color w:val="000000"/>
                <w:szCs w:val="20"/>
                <w:lang w:eastAsia="de-DE"/>
              </w:rPr>
              <w:t>5. Baustein D37 (BG BAU)</w:t>
            </w:r>
          </w:p>
        </w:tc>
      </w:tr>
    </w:tbl>
    <w:p w14:paraId="27D237C4" w14:textId="77777777" w:rsidR="00BE231B" w:rsidRDefault="00BE231B">
      <w:r>
        <w:rPr>
          <w:b/>
          <w:bCs/>
        </w:rPr>
        <w:br w:type="page"/>
      </w:r>
    </w:p>
    <w:tbl>
      <w:tblPr>
        <w:tblW w:w="10480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410"/>
        <w:gridCol w:w="2126"/>
        <w:gridCol w:w="1701"/>
      </w:tblGrid>
      <w:tr w:rsidR="006F7360" w:rsidRPr="00946890" w14:paraId="0C3616A8" w14:textId="77777777" w:rsidTr="00685062">
        <w:trPr>
          <w:trHeight w:val="312"/>
        </w:trPr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3A29" w14:textId="26F533D5" w:rsidR="006F7360" w:rsidRPr="00616713" w:rsidRDefault="00D81141" w:rsidP="00E0378A">
            <w:pPr>
              <w:pStyle w:val="berschrift1"/>
              <w:jc w:val="center"/>
            </w:pPr>
            <w:r w:rsidRPr="00616713">
              <w:lastRenderedPageBreak/>
              <w:t>Expositions-Risiko-Matrix g</w:t>
            </w:r>
            <w:r w:rsidR="006F7360" w:rsidRPr="00616713">
              <w:t>emäß Überleitung</w:t>
            </w:r>
            <w:r w:rsidR="00564077" w:rsidRPr="00616713">
              <w:t>s</w:t>
            </w:r>
            <w:r w:rsidR="006F7360" w:rsidRPr="00616713">
              <w:t xml:space="preserve">hilfe – GefStoffV </w:t>
            </w:r>
            <w:r w:rsidR="00616713">
              <w:t>sowie</w:t>
            </w:r>
            <w:r w:rsidR="00E64597" w:rsidRPr="00616713">
              <w:t xml:space="preserve"> </w:t>
            </w:r>
            <w:r w:rsidRPr="00616713">
              <w:t>TRGS 519</w:t>
            </w:r>
            <w:r w:rsidR="00616713">
              <w:t xml:space="preserve"> </w:t>
            </w:r>
            <w:r w:rsidR="00616713" w:rsidRPr="00616713">
              <w:t>Anlage 9</w:t>
            </w:r>
          </w:p>
        </w:tc>
      </w:tr>
      <w:tr w:rsidR="006F7360" w:rsidRPr="00946890" w14:paraId="09EFA169" w14:textId="77777777" w:rsidTr="000B63F4">
        <w:trPr>
          <w:trHeight w:val="2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E3C1" w14:textId="77777777" w:rsidR="006F7360" w:rsidRPr="00045499" w:rsidRDefault="006F7360" w:rsidP="006F736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Tätigkeit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29D9" w14:textId="77777777" w:rsidR="006F7360" w:rsidRPr="00045499" w:rsidRDefault="006F7360" w:rsidP="006F736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Einschränkungen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1254" w14:textId="13211A4F" w:rsidR="006F7360" w:rsidRPr="00946890" w:rsidRDefault="006F7360" w:rsidP="00A673AA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Schutzmaßnahmen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nach TRGS 519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br w:type="textWrapping" w:clear="all"/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Anforderungen nach TRGS 519 Nr. 3 – 13 sind zusätzlich umzusetzen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28CF" w14:textId="77777777" w:rsidR="006F7360" w:rsidRPr="00946890" w:rsidRDefault="006F7360" w:rsidP="006F7360">
            <w:pPr>
              <w:jc w:val="center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Risikozuordnung</w:t>
            </w:r>
            <w:r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soweit die Schutzmaßnahmen umgesetzt sind und die Exposition nicht anderweitig nachgewiesen wurde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76A0" w14:textId="77777777" w:rsidR="006F7360" w:rsidRPr="00045499" w:rsidRDefault="006F7360" w:rsidP="006F736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Qualifikation</w:t>
            </w:r>
            <w:r w:rsidR="00564077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 xml:space="preserve"> </w:t>
            </w:r>
            <w:r w:rsidR="00564077" w:rsidRPr="003E2673">
              <w:rPr>
                <w:rFonts w:eastAsia="Times New Roman" w:cs="Arial"/>
                <w:b/>
                <w:bCs/>
                <w:color w:val="000000"/>
                <w:szCs w:val="20"/>
                <w:vertAlign w:val="superscript"/>
                <w:lang w:eastAsia="de-DE"/>
              </w:rPr>
              <w:t>1)</w:t>
            </w:r>
          </w:p>
        </w:tc>
      </w:tr>
      <w:tr w:rsidR="006F7360" w:rsidRPr="00946890" w14:paraId="351FBB60" w14:textId="77777777" w:rsidTr="00891C67">
        <w:trPr>
          <w:trHeight w:val="73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0DCD" w14:textId="113DA5E7" w:rsidR="006F7360" w:rsidRPr="00946890" w:rsidRDefault="00045499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Tätigkeiten mit geringer Exposition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nach</w:t>
            </w:r>
            <w:r w:rsidR="00B80607">
              <w:rPr>
                <w:rFonts w:eastAsia="Times New Roman" w:cs="Arial"/>
                <w:color w:val="000000"/>
                <w:szCs w:val="20"/>
                <w:lang w:eastAsia="de-DE"/>
              </w:rPr>
              <w:br w:type="textWrapping" w:clear="all"/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63DA" w14:textId="77777777" w:rsidR="006F7360" w:rsidRPr="00946890" w:rsidRDefault="006F7360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736A" w14:textId="77777777" w:rsidR="006F7360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B6A5CF" w14:textId="77777777" w:rsidR="006F7360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n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iedriges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0397" w14:textId="77777777" w:rsidR="006F736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Q1</w:t>
            </w:r>
          </w:p>
          <w:p w14:paraId="3E0A8867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Q1</w:t>
            </w:r>
          </w:p>
        </w:tc>
      </w:tr>
      <w:tr w:rsidR="006F7360" w:rsidRPr="00946890" w14:paraId="10DED9B9" w14:textId="77777777" w:rsidTr="00685062">
        <w:trPr>
          <w:trHeight w:val="9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1131" w14:textId="77777777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Emissionsarme </w:t>
            </w:r>
          </w:p>
          <w:p w14:paraId="10EB8D44" w14:textId="006B61CD" w:rsidR="006F7360" w:rsidRPr="00946890" w:rsidRDefault="00045499" w:rsidP="00B8060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Verfahren nach</w:t>
            </w:r>
            <w:r w:rsidR="00B80607">
              <w:rPr>
                <w:rFonts w:eastAsia="Times New Roman" w:cs="Arial"/>
                <w:color w:val="000000"/>
                <w:szCs w:val="20"/>
                <w:lang w:eastAsia="de-DE"/>
              </w:rPr>
              <w:br w:type="textWrapping" w:clear="all"/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2665" w14:textId="77777777" w:rsidR="006F7360" w:rsidRPr="00946890" w:rsidRDefault="006F7360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670" w14:textId="2DD36780" w:rsidR="006F7360" w:rsidRPr="00946890" w:rsidRDefault="00045499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15.2 / Ausführung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der Tätigkeiten gemäß Verfahrensbeschreibung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781DA4" w14:textId="77777777" w:rsidR="006F7360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n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iedriges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E616" w14:textId="77777777" w:rsidR="006F736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Q1</w:t>
            </w:r>
          </w:p>
          <w:p w14:paraId="552894BC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Q1 oder Q1E</w:t>
            </w:r>
          </w:p>
        </w:tc>
      </w:tr>
      <w:tr w:rsidR="00045499" w:rsidRPr="00946890" w14:paraId="254CB076" w14:textId="77777777" w:rsidTr="00891C67">
        <w:trPr>
          <w:trHeight w:val="737"/>
        </w:trPr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53577C" w14:textId="5F1FDB48" w:rsidR="00045499" w:rsidRPr="00717F09" w:rsidRDefault="00045499" w:rsidP="00045499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717F0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Abbruch- und Sanierungsarbeiten an schwach gebundenen Asbestprodukten</w:t>
            </w:r>
          </w:p>
          <w:p w14:paraId="2850229D" w14:textId="73C75FF1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z.</w:t>
            </w:r>
            <w:r w:rsidR="00BB5E23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B. Spritzasbest, asbesthaltige Leichtbauplatten, Asbestpappen, mehrschichtige Boden- und Wandbeläge (Cushion-Vinyl), Dichtungsschnüre</w:t>
            </w:r>
          </w:p>
        </w:tc>
      </w:tr>
      <w:tr w:rsidR="00045499" w:rsidRPr="00946890" w14:paraId="0AD28DF9" w14:textId="77777777" w:rsidTr="00891C67">
        <w:trPr>
          <w:trHeight w:val="51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27F3" w14:textId="1CCE6F79" w:rsidR="00045499" w:rsidRPr="00946890" w:rsidRDefault="00045499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Abbruch- und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Sanierungsarbeiten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5CA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2262" w14:textId="2FF3D008" w:rsidR="00045499" w:rsidRPr="00946890" w:rsidRDefault="00045499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14</w:t>
            </w:r>
            <w:r w:rsidR="005F6B58">
              <w:rPr>
                <w:rFonts w:eastAsia="Times New Roman" w:cs="Arial"/>
                <w:color w:val="000000"/>
                <w:szCs w:val="20"/>
                <w:lang w:eastAsia="de-DE"/>
              </w:rPr>
              <w:br w:type="textWrapping" w:clear="all"/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(mit Ausnahme Nr. 14.4)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A42F2A6" w14:textId="77777777" w:rsidR="00045499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h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ohes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BD79" w14:textId="77777777" w:rsid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Q3</w:t>
            </w:r>
          </w:p>
          <w:p w14:paraId="7E688566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Q3</w:t>
            </w:r>
          </w:p>
        </w:tc>
      </w:tr>
      <w:tr w:rsidR="00045499" w:rsidRPr="00946890" w14:paraId="266ED5BD" w14:textId="77777777" w:rsidTr="00891C67">
        <w:trPr>
          <w:trHeight w:val="737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3CEF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2445" w14:textId="5C57B991" w:rsidR="00045499" w:rsidRPr="00946890" w:rsidRDefault="00045499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Arbeiten geringem Umfangs nach TRGS 519 Nr. 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36D2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1EE245" w14:textId="77777777" w:rsidR="00045499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m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2B96" w14:textId="77777777" w:rsid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3D23EE04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045499" w:rsidRPr="00946890" w14:paraId="2C9D9D25" w14:textId="77777777" w:rsidTr="00891C67">
        <w:trPr>
          <w:trHeight w:val="510"/>
        </w:trPr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0A75AD" w14:textId="642C5443" w:rsidR="00045499" w:rsidRPr="00717F09" w:rsidRDefault="00045499" w:rsidP="00045499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717F0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Abbrucharbeiten an Asbestzementprodukten</w:t>
            </w:r>
          </w:p>
          <w:p w14:paraId="7D51224B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z. B. Dach- und Fassadenplatten, Asbestzementrohre</w:t>
            </w:r>
          </w:p>
        </w:tc>
      </w:tr>
      <w:tr w:rsidR="00045499" w:rsidRPr="00946890" w14:paraId="0CD62D27" w14:textId="77777777" w:rsidTr="00891C67">
        <w:trPr>
          <w:trHeight w:val="31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5EB2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Arbeiten im Freien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CBB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4225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D878D4" w14:textId="77777777" w:rsidR="00045499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m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52BB" w14:textId="77777777" w:rsid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3792911F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045499" w:rsidRPr="00946890" w14:paraId="4CC06DE5" w14:textId="77777777" w:rsidTr="00891C67">
        <w:trPr>
          <w:trHeight w:val="964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F14F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4982" w14:textId="04223948" w:rsidR="00045499" w:rsidRPr="00946890" w:rsidRDefault="00045499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Arbeiten geringen Umfangs nach TRGS 519 Nr. 2.10 (Gesamtfläche &lt;</w:t>
            </w:r>
            <w:r w:rsidR="005F6B5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100</w:t>
            </w:r>
            <w:r w:rsidR="00685062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CCBB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91E6DE" w14:textId="77777777" w:rsidR="00045499" w:rsidRPr="00946890" w:rsidRDefault="008264AF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m</w:t>
            </w:r>
            <w:r w:rsidR="00045499">
              <w:rPr>
                <w:rFonts w:eastAsia="Times New Roman" w:cs="Arial"/>
                <w:color w:val="000000"/>
                <w:szCs w:val="20"/>
                <w:lang w:eastAsia="de-DE"/>
              </w:rPr>
              <w:t>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B0B0" w14:textId="77777777" w:rsid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665101D6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045499" w:rsidRPr="00946890" w14:paraId="1BBA2974" w14:textId="77777777" w:rsidTr="00891C67">
        <w:trPr>
          <w:trHeight w:val="51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CD66" w14:textId="77F030E0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Arbeiten in Innenräumen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37D" w14:textId="4C9E77E6" w:rsidR="00045499" w:rsidRPr="00946890" w:rsidRDefault="00045499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zerstörungsfreier Ausbau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791A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E0BA5B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niedriges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FBB7" w14:textId="36972656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Q1</w:t>
            </w:r>
          </w:p>
          <w:p w14:paraId="281A8056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Q1</w:t>
            </w:r>
          </w:p>
        </w:tc>
      </w:tr>
      <w:tr w:rsidR="00045499" w:rsidRPr="00946890" w14:paraId="36065B60" w14:textId="77777777" w:rsidTr="00891C67">
        <w:trPr>
          <w:trHeight w:val="964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022F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A402" w14:textId="77777777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nicht zerstörungsfreier </w:t>
            </w:r>
          </w:p>
          <w:p w14:paraId="0E77352B" w14:textId="3F8FA249" w:rsidR="00045499" w:rsidRPr="00946890" w:rsidRDefault="00045499" w:rsidP="00B8060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Ausbau – Trennen eines einzelnen Rohres durch Brechen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73F6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5066D4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mittleres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B147" w14:textId="5FA67F9E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59EEB799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045499" w:rsidRPr="00946890" w14:paraId="2A011D10" w14:textId="77777777" w:rsidTr="00891C67">
        <w:trPr>
          <w:trHeight w:val="737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2FD8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D42" w14:textId="77777777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nicht zerstörungsfreier </w:t>
            </w:r>
          </w:p>
          <w:p w14:paraId="61793B3B" w14:textId="77777777" w:rsidR="00045499" w:rsidRPr="00946890" w:rsidRDefault="00045499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Ausbau (Sägen, </w:t>
            </w:r>
            <w:r w:rsidR="00564077">
              <w:rPr>
                <w:rFonts w:eastAsia="Times New Roman" w:cs="Arial"/>
                <w:color w:val="000000"/>
                <w:szCs w:val="20"/>
                <w:lang w:eastAsia="de-DE"/>
              </w:rPr>
              <w:t>B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ohren, Schneiden)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AAB5" w14:textId="07698C9D" w:rsidR="00045499" w:rsidRPr="00946890" w:rsidRDefault="00045499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TRGS 519 Nr. 16.3, ergänzend</w:t>
            </w:r>
            <w:r w:rsidR="005F6B5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Maßnahmen nach Nr.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2C7A21F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hohes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ADD" w14:textId="117AAA17" w:rsidR="00045499" w:rsidRPr="00045499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Q3</w:t>
            </w:r>
          </w:p>
          <w:p w14:paraId="167BE4B1" w14:textId="77777777" w:rsidR="00045499" w:rsidRPr="00946890" w:rsidRDefault="00045499" w:rsidP="00045499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Q3</w:t>
            </w:r>
          </w:p>
        </w:tc>
      </w:tr>
      <w:tr w:rsidR="00564077" w:rsidRPr="00946890" w14:paraId="2269AAD1" w14:textId="77777777" w:rsidTr="00891C67">
        <w:trPr>
          <w:trHeight w:val="312"/>
        </w:trPr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C4C296" w14:textId="77777777" w:rsidR="00564077" w:rsidRPr="00717F09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717F09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Instandhaltungsarbeiten</w:t>
            </w:r>
          </w:p>
        </w:tc>
      </w:tr>
      <w:tr w:rsidR="00045499" w:rsidRPr="00946890" w14:paraId="4338C3B6" w14:textId="77777777" w:rsidTr="00891C67">
        <w:trPr>
          <w:trHeight w:val="119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E1DA" w14:textId="3528CB12" w:rsidR="00045499" w:rsidRPr="00946890" w:rsidRDefault="00564077" w:rsidP="00A5507F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Instandhaltungsarbeiten an Asbestzement</w:t>
            </w:r>
            <w:r w:rsidR="00A5507F">
              <w:rPr>
                <w:rFonts w:eastAsia="Times New Roman" w:cs="Arial"/>
                <w:color w:val="000000"/>
                <w:szCs w:val="20"/>
                <w:lang w:eastAsia="de-DE"/>
              </w:rPr>
              <w:t>-</w:t>
            </w: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Produkten, z.</w:t>
            </w:r>
            <w:r w:rsidR="005F6B5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B. Ausbau einzelner defekter AZ-Platten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E70" w14:textId="77777777" w:rsidR="00045499" w:rsidRPr="00946890" w:rsidRDefault="00045499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3030" w14:textId="774411B6" w:rsidR="00045499" w:rsidRPr="00946890" w:rsidRDefault="00564077" w:rsidP="005F6B5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TRGS 519 Nr. 17.2 mit Beachtung Nr. 16 und 17.1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44840B" w14:textId="77777777" w:rsidR="00045499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niedriges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7556" w14:textId="29DBF818" w:rsidR="00564077" w:rsidRPr="00045499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Q1</w:t>
            </w:r>
          </w:p>
          <w:p w14:paraId="1FC427D4" w14:textId="77777777" w:rsidR="00045499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Q1</w:t>
            </w:r>
          </w:p>
        </w:tc>
      </w:tr>
      <w:tr w:rsidR="00564077" w:rsidRPr="00946890" w14:paraId="6001A4EA" w14:textId="77777777" w:rsidTr="00891C67">
        <w:trPr>
          <w:trHeight w:val="73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F2D5" w14:textId="790336FF" w:rsidR="00564077" w:rsidRPr="00946890" w:rsidRDefault="00564077" w:rsidP="00A5507F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Instandhaltungsarbeiten an</w:t>
            </w:r>
            <w:r w:rsidR="00A5507F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 </w:t>
            </w: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Dichtungen und Packungen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CDCB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454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TRGS 519 Nr. 17.3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461B1A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mittleres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450" w14:textId="76C96BFC" w:rsidR="00564077" w:rsidRPr="00045499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59CE723E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564077" w:rsidRPr="00946890" w14:paraId="24EA0458" w14:textId="77777777" w:rsidTr="00891C67">
        <w:trPr>
          <w:trHeight w:val="73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7DFC" w14:textId="0B61BD17" w:rsidR="00564077" w:rsidRPr="00946890" w:rsidRDefault="00564077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Instandhaltungsarbeiten an Bremsanlagen und Kupplungen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F874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2DB2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TRGS 519 Nr. 17.4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CBB7F1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mittleres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7953" w14:textId="28409663" w:rsidR="00564077" w:rsidRPr="00045499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VP: Q2</w:t>
            </w:r>
          </w:p>
          <w:p w14:paraId="0BA71C01" w14:textId="77777777" w:rsidR="00564077" w:rsidRPr="00946890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AF: Q2</w:t>
            </w:r>
          </w:p>
        </w:tc>
      </w:tr>
      <w:tr w:rsidR="00E64597" w:rsidRPr="00946890" w14:paraId="739CF206" w14:textId="77777777" w:rsidTr="00891C67">
        <w:trPr>
          <w:trHeight w:val="510"/>
        </w:trPr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636817" w14:textId="660631E4" w:rsidR="00E64597" w:rsidRPr="00E64597" w:rsidRDefault="00E64597" w:rsidP="00564077">
            <w:pP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E64597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Tätigkeiten an asbesthaltigen Putzen, Spachtelmassen, Fliesenklebern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 (PSF)</w:t>
            </w:r>
            <w:r w:rsidRPr="00E64597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 oder v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er</w:t>
            </w:r>
            <w:r w:rsidRPr="00E64597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gl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eichbaren</w:t>
            </w:r>
            <w:r w:rsidRPr="00E64597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 bauchemischen Produkten</w:t>
            </w:r>
          </w:p>
        </w:tc>
      </w:tr>
      <w:tr w:rsidR="00E64597" w:rsidRPr="00946890" w14:paraId="5D3705D9" w14:textId="77777777" w:rsidTr="00891C67">
        <w:trPr>
          <w:trHeight w:val="96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B411" w14:textId="3B2130BD" w:rsidR="00E64597" w:rsidRPr="003E2673" w:rsidRDefault="00E6459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E2673">
              <w:rPr>
                <w:rFonts w:cs="Arial"/>
                <w:szCs w:val="20"/>
              </w:rPr>
              <w:t>Einschlagen und Ziehen von Nägeln in/</w:t>
            </w:r>
            <w:r w:rsidR="00685062">
              <w:rPr>
                <w:rFonts w:cs="Arial"/>
                <w:szCs w:val="20"/>
              </w:rPr>
              <w:t xml:space="preserve"> </w:t>
            </w:r>
            <w:r w:rsidRPr="003E2673">
              <w:rPr>
                <w:rFonts w:cs="Arial"/>
                <w:szCs w:val="20"/>
              </w:rPr>
              <w:t>aus Oberflächen mit asbesthaltigen PSF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973" w14:textId="77777777" w:rsidR="00E64597" w:rsidRPr="00946890" w:rsidRDefault="00E6459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F27B" w14:textId="77777777" w:rsidR="00E64597" w:rsidRPr="00564077" w:rsidRDefault="00E6459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13537D" w14:textId="4D44B42B" w:rsidR="00E64597" w:rsidRPr="00045499" w:rsidRDefault="004C7415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045499">
              <w:rPr>
                <w:rFonts w:eastAsia="Times New Roman" w:cs="Arial"/>
                <w:color w:val="000000"/>
                <w:szCs w:val="20"/>
                <w:lang w:eastAsia="de-DE"/>
              </w:rPr>
              <w:t>niedriges Risiko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D787" w14:textId="77777777" w:rsidR="00E64597" w:rsidRPr="00045499" w:rsidRDefault="00E6459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</w:tbl>
    <w:p w14:paraId="6E17931C" w14:textId="77777777" w:rsidR="008B2591" w:rsidRDefault="008B2591">
      <w:r>
        <w:rPr>
          <w:b/>
          <w:sz w:val="22"/>
        </w:rPr>
        <w:br w:type="page"/>
      </w:r>
    </w:p>
    <w:tbl>
      <w:tblPr>
        <w:tblW w:w="10480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0"/>
      </w:tblGrid>
      <w:tr w:rsidR="00564077" w:rsidRPr="00946890" w14:paraId="43A2E4AF" w14:textId="77777777" w:rsidTr="00F20E81">
        <w:trPr>
          <w:trHeight w:val="21"/>
        </w:trPr>
        <w:tc>
          <w:tcPr>
            <w:tcW w:w="10480" w:type="dxa"/>
            <w:shd w:val="clear" w:color="auto" w:fill="auto"/>
            <w:noWrap/>
            <w:vAlign w:val="center"/>
          </w:tcPr>
          <w:p w14:paraId="058E0CBF" w14:textId="4400CF25" w:rsidR="00564077" w:rsidRPr="00564077" w:rsidRDefault="00564077" w:rsidP="00E0378A">
            <w:pPr>
              <w:pStyle w:val="berschrift1"/>
            </w:pPr>
            <w:r w:rsidRPr="00564077">
              <w:lastRenderedPageBreak/>
              <w:t xml:space="preserve">Hinweise </w:t>
            </w:r>
          </w:p>
          <w:p w14:paraId="358BC0D9" w14:textId="1C89CC7B" w:rsidR="00564077" w:rsidRPr="008B2591" w:rsidRDefault="00564077" w:rsidP="008B2591">
            <w:pPr>
              <w:pStyle w:val="Listenabsatz"/>
            </w:pPr>
            <w:r w:rsidRPr="008B2591">
              <w:t>Die Angaben in der Tabelle beziehen sich auf die TRGS 519 in der Fassung vom 31.03.2022.</w:t>
            </w:r>
          </w:p>
          <w:p w14:paraId="4D7206EB" w14:textId="535AE953" w:rsidR="00564077" w:rsidRPr="008B2591" w:rsidRDefault="00685062" w:rsidP="008B2591">
            <w:pPr>
              <w:pStyle w:val="Listenabsatz"/>
            </w:pPr>
            <w:r>
              <w:t>H</w:t>
            </w:r>
            <w:r w:rsidR="00564077" w:rsidRPr="008B2591">
              <w:t>ohes Risiko Exposition liegt oberhalb der Toleranzkonzentration von 100.000 F/m3.</w:t>
            </w:r>
          </w:p>
          <w:p w14:paraId="2A804727" w14:textId="1F362E90" w:rsidR="00564077" w:rsidRPr="008B2591" w:rsidRDefault="00685062" w:rsidP="008B2591">
            <w:pPr>
              <w:pStyle w:val="Listenabsatz"/>
            </w:pPr>
            <w:r>
              <w:t>M</w:t>
            </w:r>
            <w:r w:rsidR="00564077" w:rsidRPr="008B2591">
              <w:t>ittleres Risiko Exposition liegt oberhalb der Akzeptanzkonzentration (10.000 F/m</w:t>
            </w:r>
            <w:r w:rsidR="003E2673" w:rsidRPr="008B2591">
              <w:t>3</w:t>
            </w:r>
            <w:r w:rsidR="00564077" w:rsidRPr="008B2591">
              <w:t>), aber unterhalb der Toleranzkonzentration (100.000 F/m</w:t>
            </w:r>
            <w:r w:rsidR="003E2673" w:rsidRPr="008B2591">
              <w:t>3</w:t>
            </w:r>
            <w:r w:rsidR="00564077" w:rsidRPr="008B2591">
              <w:t>).</w:t>
            </w:r>
          </w:p>
          <w:p w14:paraId="39EF868D" w14:textId="10D1D426" w:rsidR="00564077" w:rsidRPr="008B2591" w:rsidRDefault="00685062" w:rsidP="008B2591">
            <w:pPr>
              <w:pStyle w:val="Listenabsatz"/>
            </w:pPr>
            <w:r>
              <w:t>N</w:t>
            </w:r>
            <w:r w:rsidR="00564077" w:rsidRPr="008B2591">
              <w:t>iedriges Risiko Exposition liegt unterhalb der Akzeptanzkonzentration von 10.000 F/m</w:t>
            </w:r>
            <w:r w:rsidR="003E2673" w:rsidRPr="008B2591">
              <w:t>3</w:t>
            </w:r>
            <w:r>
              <w:t>.</w:t>
            </w:r>
          </w:p>
          <w:p w14:paraId="4C7435D5" w14:textId="77777777" w:rsidR="00391D8B" w:rsidRDefault="00391D8B" w:rsidP="008B2591">
            <w:pPr>
              <w:ind w:left="209" w:hanging="209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  <w:p w14:paraId="16367E95" w14:textId="29DCF6BA" w:rsidR="00391D8B" w:rsidRPr="008B2591" w:rsidRDefault="00391D8B" w:rsidP="008B2591">
            <w:pPr>
              <w:pStyle w:val="Listenabsatz"/>
              <w:rPr>
                <w:b/>
                <w:bCs/>
              </w:rPr>
            </w:pPr>
            <w:r w:rsidRPr="008B2591">
              <w:rPr>
                <w:b/>
                <w:bCs/>
              </w:rPr>
              <w:t>Bei Bohr-, Stemm- und abrasiven Arbeiten an asbesthaltigen PSF sind</w:t>
            </w:r>
            <w:r w:rsidR="00616713" w:rsidRPr="008B2591">
              <w:rPr>
                <w:b/>
                <w:bCs/>
              </w:rPr>
              <w:t>, soweit vorhanden,</w:t>
            </w:r>
            <w:r w:rsidRPr="008B2591">
              <w:rPr>
                <w:b/>
                <w:bCs/>
              </w:rPr>
              <w:t xml:space="preserve"> grundsätzlich anerkannte emissionsarme Verfahren (BT-Verfahren) nach TRGS 519 Nr. 2.9 anzuwenden</w:t>
            </w:r>
            <w:r w:rsidR="006B0B09" w:rsidRPr="008B2591">
              <w:rPr>
                <w:b/>
                <w:bCs/>
              </w:rPr>
              <w:t xml:space="preserve"> </w:t>
            </w:r>
            <w:r w:rsidR="006B0B09" w:rsidRPr="008B2591">
              <w:rPr>
                <w:b/>
                <w:bCs/>
                <w:u w:val="single"/>
              </w:rPr>
              <w:t>oder</w:t>
            </w:r>
            <w:r w:rsidR="006B0B09" w:rsidRPr="008B2591">
              <w:rPr>
                <w:b/>
                <w:bCs/>
              </w:rPr>
              <w:t xml:space="preserve"> die Einhaltung der Grenzwerte für niedriges Risiko </w:t>
            </w:r>
            <w:r w:rsidR="00F36546" w:rsidRPr="008B2591">
              <w:rPr>
                <w:b/>
                <w:bCs/>
              </w:rPr>
              <w:t>ist</w:t>
            </w:r>
            <w:r w:rsidR="006B0B09" w:rsidRPr="008B2591">
              <w:rPr>
                <w:b/>
                <w:bCs/>
              </w:rPr>
              <w:t xml:space="preserve"> nachzuweisen</w:t>
            </w:r>
            <w:r w:rsidRPr="008B2591">
              <w:rPr>
                <w:b/>
                <w:bCs/>
              </w:rPr>
              <w:t>!</w:t>
            </w:r>
          </w:p>
        </w:tc>
      </w:tr>
      <w:tr w:rsidR="00564077" w:rsidRPr="00946890" w14:paraId="3CCFD0E6" w14:textId="77777777" w:rsidTr="00F20E81">
        <w:trPr>
          <w:trHeight w:val="21"/>
        </w:trPr>
        <w:tc>
          <w:tcPr>
            <w:tcW w:w="10480" w:type="dxa"/>
            <w:shd w:val="clear" w:color="auto" w:fill="auto"/>
            <w:noWrap/>
            <w:vAlign w:val="center"/>
          </w:tcPr>
          <w:p w14:paraId="5B2BDD26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</w:tr>
      <w:tr w:rsidR="00564077" w:rsidRPr="00946890" w14:paraId="78453BF4" w14:textId="77777777" w:rsidTr="000B63F4">
        <w:trPr>
          <w:trHeight w:val="21"/>
        </w:trPr>
        <w:tc>
          <w:tcPr>
            <w:tcW w:w="10480" w:type="dxa"/>
            <w:shd w:val="clear" w:color="auto" w:fill="auto"/>
            <w:noWrap/>
            <w:vAlign w:val="center"/>
          </w:tcPr>
          <w:p w14:paraId="3F74A0AF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3E2673">
              <w:rPr>
                <w:rFonts w:eastAsia="Times New Roman" w:cs="Arial"/>
                <w:b/>
                <w:color w:val="000000"/>
                <w:szCs w:val="20"/>
                <w:vertAlign w:val="superscript"/>
                <w:lang w:eastAsia="de-DE"/>
              </w:rPr>
              <w:t>1)</w:t>
            </w:r>
            <w:r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 xml:space="preserve"> </w:t>
            </w:r>
            <w:r w:rsidRPr="00E0378A">
              <w:rPr>
                <w:rStyle w:val="berschrift1Zchn"/>
                <w:rFonts w:eastAsiaTheme="minorHAnsi"/>
              </w:rPr>
              <w:t>Qualifikation</w:t>
            </w:r>
          </w:p>
        </w:tc>
      </w:tr>
      <w:tr w:rsidR="00564077" w:rsidRPr="00946890" w14:paraId="649054A2" w14:textId="77777777" w:rsidTr="000B63F4">
        <w:trPr>
          <w:trHeight w:val="21"/>
        </w:trPr>
        <w:tc>
          <w:tcPr>
            <w:tcW w:w="10480" w:type="dxa"/>
            <w:shd w:val="clear" w:color="auto" w:fill="auto"/>
            <w:noWrap/>
            <w:vAlign w:val="center"/>
          </w:tcPr>
          <w:p w14:paraId="1319EC71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564077">
              <w:rPr>
                <w:rFonts w:eastAsia="Times New Roman" w:cs="Arial"/>
                <w:color w:val="000000"/>
                <w:szCs w:val="20"/>
                <w:lang w:eastAsia="de-DE"/>
              </w:rPr>
              <w:t>Ein Sachkundenachweis nach TRGS 519 Anlage 3 bzw. 4 behält auch mit Einführung des aufgaben- und risikobezogenen Qualifikationskonzepts unter Beachtung der Fortbildungsverpflichtungen nach GefStoffV seine Gültigkeit. In der nachfolgenden Tabelle wird die Gleichwertigkeit der Sachkunde nach Anlagen 3 und 4 mit den künftigen Sachkundemodulen dargestellt.</w:t>
            </w:r>
          </w:p>
        </w:tc>
      </w:tr>
    </w:tbl>
    <w:p w14:paraId="289ABC70" w14:textId="77777777" w:rsidR="000B63F4" w:rsidRDefault="000B63F4"/>
    <w:tbl>
      <w:tblPr>
        <w:tblW w:w="10480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510"/>
        <w:gridCol w:w="3493"/>
        <w:gridCol w:w="3494"/>
      </w:tblGrid>
      <w:tr w:rsidR="00564077" w:rsidRPr="00946890" w14:paraId="21AABF35" w14:textId="77777777" w:rsidTr="000B63F4">
        <w:trPr>
          <w:trHeight w:val="21"/>
        </w:trPr>
        <w:tc>
          <w:tcPr>
            <w:tcW w:w="10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C43179" w14:textId="77777777" w:rsidR="00564077" w:rsidRPr="008B2591" w:rsidRDefault="00564077" w:rsidP="00E0378A">
            <w:pPr>
              <w:pStyle w:val="berschrift2"/>
            </w:pPr>
            <w:r w:rsidRPr="008B2591">
              <w:t>Qualifikation der verantwortlichen Person (VP)</w:t>
            </w:r>
          </w:p>
        </w:tc>
      </w:tr>
      <w:tr w:rsidR="00564077" w:rsidRPr="00946890" w14:paraId="22A0A204" w14:textId="77777777" w:rsidTr="000B63F4">
        <w:trPr>
          <w:trHeight w:val="21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1C56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DF0B" w14:textId="77777777" w:rsidR="00564077" w:rsidRPr="00564077" w:rsidRDefault="003F77E3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>aufgaben- und risikobezogene Qualifikation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6DA1" w14:textId="77777777" w:rsidR="00564077" w:rsidRPr="00564077" w:rsidRDefault="003F77E3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b/>
                <w:color w:val="000000"/>
                <w:szCs w:val="20"/>
                <w:lang w:eastAsia="de-DE"/>
              </w:rPr>
              <w:t xml:space="preserve">Sachkunde nach TRGS 519 </w:t>
            </w:r>
            <w:r w:rsidRPr="003E2673">
              <w:rPr>
                <w:rFonts w:eastAsia="Times New Roman" w:cs="Arial"/>
                <w:b/>
                <w:color w:val="000000"/>
                <w:szCs w:val="20"/>
                <w:vertAlign w:val="superscript"/>
                <w:lang w:eastAsia="de-DE"/>
              </w:rPr>
              <w:t>*)</w:t>
            </w:r>
          </w:p>
        </w:tc>
      </w:tr>
      <w:tr w:rsidR="00564077" w:rsidRPr="00946890" w14:paraId="3BBCC9B9" w14:textId="77777777" w:rsidTr="005325E5">
        <w:trPr>
          <w:trHeight w:val="73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35D8" w14:textId="77777777" w:rsidR="00564077" w:rsidRPr="004857C8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VP-Q1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425066" w14:textId="77777777" w:rsidR="00564077" w:rsidRPr="00564077" w:rsidRDefault="00564077" w:rsidP="003F77E3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niedrigen Risikos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3FB" w14:textId="77777777" w:rsidR="00564077" w:rsidRPr="003F77E3" w:rsidRDefault="003F77E3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GK + M2 + M4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469A" w14:textId="74ABF079" w:rsidR="003F77E3" w:rsidRPr="003F77E3" w:rsidRDefault="003F77E3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produkt-/verfahrensabhängig:</w:t>
            </w:r>
          </w:p>
          <w:p w14:paraId="3D99436F" w14:textId="77777777" w:rsidR="00564077" w:rsidRPr="003F77E3" w:rsidRDefault="003F77E3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4a, 4b oder 4c</w:t>
            </w:r>
          </w:p>
        </w:tc>
      </w:tr>
      <w:tr w:rsidR="00564077" w:rsidRPr="00946890" w14:paraId="057133E4" w14:textId="77777777" w:rsidTr="005325E5">
        <w:trPr>
          <w:trHeight w:val="73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9439" w14:textId="77777777" w:rsidR="00564077" w:rsidRPr="004857C8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VP-Q2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AA3CA1" w14:textId="77777777" w:rsidR="00564077" w:rsidRPr="003F77E3" w:rsidRDefault="00564077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mittleren Risikos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B1DF" w14:textId="77777777" w:rsidR="00564077" w:rsidRPr="003F77E3" w:rsidRDefault="003F77E3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GK + M2 + M4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97F" w14:textId="2F89A179" w:rsidR="003F77E3" w:rsidRPr="003F77E3" w:rsidRDefault="003F77E3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produkt-/verfahrensabhängig:</w:t>
            </w:r>
          </w:p>
          <w:p w14:paraId="64755CAD" w14:textId="77777777" w:rsidR="00564077" w:rsidRPr="003F77E3" w:rsidRDefault="003F77E3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4a, 4b oder 4c</w:t>
            </w:r>
          </w:p>
        </w:tc>
      </w:tr>
      <w:tr w:rsidR="00564077" w:rsidRPr="00946890" w14:paraId="32655072" w14:textId="77777777" w:rsidTr="005325E5">
        <w:trPr>
          <w:trHeight w:val="5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598A" w14:textId="77777777" w:rsidR="00564077" w:rsidRPr="004857C8" w:rsidRDefault="00564077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VP-Q3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D7E750" w14:textId="77777777" w:rsidR="00564077" w:rsidRPr="003F77E3" w:rsidRDefault="00564077" w:rsidP="003F77E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hohen Risikos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BC49" w14:textId="77777777" w:rsidR="00564077" w:rsidRPr="003F77E3" w:rsidRDefault="003F77E3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GK + M2 + M3 + M4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F64A" w14:textId="77777777" w:rsidR="00564077" w:rsidRPr="003F77E3" w:rsidRDefault="003F77E3" w:rsidP="00564077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3F77E3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3</w:t>
            </w:r>
          </w:p>
        </w:tc>
      </w:tr>
      <w:tr w:rsidR="00564077" w:rsidRPr="00946890" w14:paraId="66E694FE" w14:textId="77777777" w:rsidTr="000B63F4">
        <w:trPr>
          <w:trHeight w:val="230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CBFDE7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8749C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E81E0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95C4C" w14:textId="77777777" w:rsidR="00564077" w:rsidRPr="00564077" w:rsidRDefault="00564077" w:rsidP="00564077">
            <w:pPr>
              <w:rPr>
                <w:rFonts w:eastAsia="Times New Roman" w:cs="Arial"/>
                <w:b/>
                <w:color w:val="000000"/>
                <w:szCs w:val="20"/>
                <w:lang w:eastAsia="de-DE"/>
              </w:rPr>
            </w:pPr>
          </w:p>
        </w:tc>
      </w:tr>
      <w:tr w:rsidR="008264AF" w:rsidRPr="00946890" w14:paraId="7EBF9303" w14:textId="77777777" w:rsidTr="000B63F4">
        <w:trPr>
          <w:trHeight w:val="230"/>
        </w:trPr>
        <w:tc>
          <w:tcPr>
            <w:tcW w:w="10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EB5C2" w14:textId="77777777" w:rsidR="008264AF" w:rsidRPr="00564077" w:rsidRDefault="00413086" w:rsidP="00E0378A">
            <w:pPr>
              <w:pStyle w:val="berschrift2"/>
            </w:pPr>
            <w:r w:rsidRPr="00413086">
              <w:t>Qualifikation der aufsichtführenden Person (AF)</w:t>
            </w:r>
          </w:p>
        </w:tc>
      </w:tr>
      <w:tr w:rsidR="004857C8" w:rsidRPr="00946890" w14:paraId="7BEB8432" w14:textId="77777777" w:rsidTr="000B63F4">
        <w:trPr>
          <w:trHeight w:val="23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DB7E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3EED" w14:textId="77777777" w:rsidR="004857C8" w:rsidRPr="003E2673" w:rsidRDefault="004857C8" w:rsidP="004857C8">
            <w:pP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3E2673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aufgaben- und risikobezogene Qualifikation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CEE2" w14:textId="77777777" w:rsidR="004857C8" w:rsidRPr="003E2673" w:rsidRDefault="004857C8" w:rsidP="004857C8">
            <w:pPr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3E2673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Sachkunde nach TRGS 519 </w:t>
            </w:r>
            <w:r w:rsidRPr="003E2673">
              <w:rPr>
                <w:rFonts w:eastAsia="Times New Roman" w:cs="Arial"/>
                <w:b/>
                <w:bCs/>
                <w:color w:val="000000"/>
                <w:szCs w:val="20"/>
                <w:vertAlign w:val="superscript"/>
                <w:lang w:eastAsia="de-DE"/>
              </w:rPr>
              <w:t>*)</w:t>
            </w:r>
          </w:p>
        </w:tc>
      </w:tr>
      <w:tr w:rsidR="004857C8" w:rsidRPr="00946890" w14:paraId="289A782D" w14:textId="77777777" w:rsidTr="005325E5">
        <w:trPr>
          <w:trHeight w:val="96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790A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AF-Q1E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B1C97D" w14:textId="5A902FEE" w:rsidR="004857C8" w:rsidRPr="004857C8" w:rsidRDefault="004857C8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Qualifikation für die Anwendung ausschließlich anerkannter emissionsarmer Verfahren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5F47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GK + Praxismodul Q1E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20B3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Anlage 10 (GK + Q1E)</w:t>
            </w:r>
          </w:p>
        </w:tc>
      </w:tr>
      <w:tr w:rsidR="004857C8" w:rsidRPr="00946890" w14:paraId="0FECF01D" w14:textId="77777777" w:rsidTr="005325E5">
        <w:trPr>
          <w:trHeight w:val="96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7A5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AF-Q1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6CF56C" w14:textId="1BEB1DC9" w:rsidR="004857C8" w:rsidRPr="004857C8" w:rsidRDefault="004857C8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niedrigen Risikos (in</w:t>
            </w:r>
            <w:r w:rsidR="00A673AA">
              <w:rPr>
                <w:rFonts w:eastAsia="Times New Roman" w:cs="Arial"/>
                <w:color w:val="000000"/>
                <w:szCs w:val="20"/>
                <w:lang w:eastAsia="de-DE"/>
              </w:rPr>
              <w:t>k</w:t>
            </w: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l. emissionsarme Verfahren)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DD1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GK + M2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61D" w14:textId="1B1CC3FD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produkt-/verfahrensabhängig: </w:t>
            </w:r>
          </w:p>
          <w:p w14:paraId="3DCA2B53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4a, 4b oder 4c</w:t>
            </w:r>
          </w:p>
        </w:tc>
      </w:tr>
      <w:tr w:rsidR="004857C8" w:rsidRPr="00946890" w14:paraId="4F632824" w14:textId="77777777" w:rsidTr="005325E5">
        <w:trPr>
          <w:trHeight w:val="73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3DAA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AF-Q2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7FFBD2" w14:textId="25E25DE5" w:rsidR="004857C8" w:rsidRPr="004857C8" w:rsidRDefault="004857C8" w:rsidP="00A673AA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mittleren Risikos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A432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GK + M2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E423" w14:textId="0292490E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produkt-/verfahrensabhängig: </w:t>
            </w:r>
          </w:p>
          <w:p w14:paraId="4633E19D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4a, 4b oder 4c</w:t>
            </w:r>
          </w:p>
        </w:tc>
      </w:tr>
      <w:tr w:rsidR="004857C8" w:rsidRPr="00946890" w14:paraId="5841C848" w14:textId="77777777" w:rsidTr="005325E5">
        <w:trPr>
          <w:trHeight w:val="5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BA55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AF-Q3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EABCC1" w14:textId="2E246A07" w:rsidR="004857C8" w:rsidRPr="004857C8" w:rsidRDefault="004857C8" w:rsidP="00616713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für Tätigkeiten im Bereich hohen Risikos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1421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GK + M2 + M3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EB91" w14:textId="77777777" w:rsidR="004857C8" w:rsidRPr="004857C8" w:rsidRDefault="004857C8" w:rsidP="004857C8">
            <w:pPr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4857C8">
              <w:rPr>
                <w:rFonts w:eastAsia="Times New Roman" w:cs="Arial"/>
                <w:color w:val="000000"/>
                <w:szCs w:val="20"/>
                <w:lang w:eastAsia="de-DE"/>
              </w:rPr>
              <w:t>Sachkunde nach Anlage 3</w:t>
            </w:r>
          </w:p>
        </w:tc>
      </w:tr>
    </w:tbl>
    <w:p w14:paraId="6FBE1044" w14:textId="615F1AAF" w:rsidR="007C6C23" w:rsidRDefault="007C6C23" w:rsidP="007C6C23">
      <w:pPr>
        <w:spacing w:before="120"/>
        <w:rPr>
          <w:rFonts w:eastAsia="Times New Roman" w:cs="Arial"/>
          <w:color w:val="000000"/>
          <w:szCs w:val="20"/>
          <w:lang w:eastAsia="de-DE"/>
        </w:rPr>
      </w:pPr>
      <w:r w:rsidRPr="003E2673">
        <w:rPr>
          <w:rFonts w:eastAsia="Times New Roman" w:cs="Arial"/>
          <w:color w:val="000000"/>
          <w:szCs w:val="20"/>
          <w:vertAlign w:val="superscript"/>
          <w:lang w:eastAsia="de-DE"/>
        </w:rPr>
        <w:t>*)</w:t>
      </w:r>
      <w:r w:rsidRPr="004857C8">
        <w:rPr>
          <w:rFonts w:eastAsia="Times New Roman" w:cs="Arial"/>
          <w:color w:val="000000"/>
          <w:szCs w:val="20"/>
          <w:lang w:eastAsia="de-DE"/>
        </w:rPr>
        <w:t xml:space="preserve"> Sachkunde nach Anlage 3 schließt Sachkunde nach Anlage 4 ein. Sachkunde nach Anlage 4c schließt Sachkunde nach Anlage 4a oder 4b ein.</w:t>
      </w:r>
    </w:p>
    <w:p w14:paraId="77D7475B" w14:textId="015D209E" w:rsidR="007C6C23" w:rsidRDefault="007C6C23" w:rsidP="00E0378A">
      <w:pPr>
        <w:pStyle w:val="berschrift1"/>
        <w:spacing w:before="360"/>
      </w:pPr>
      <w:r w:rsidRPr="007C6C23">
        <w:t>Abkürzungen:</w:t>
      </w:r>
    </w:p>
    <w:p w14:paraId="6CB8F69B" w14:textId="5426FF24" w:rsidR="007C6C23" w:rsidRDefault="007C6C23" w:rsidP="0047076D">
      <w:pPr>
        <w:rPr>
          <w:rFonts w:eastAsia="Times New Roman" w:cs="Arial"/>
          <w:color w:val="000000"/>
          <w:szCs w:val="20"/>
          <w:lang w:eastAsia="de-DE"/>
        </w:rPr>
      </w:pPr>
      <w:r w:rsidRPr="004857C8">
        <w:rPr>
          <w:rFonts w:eastAsia="Times New Roman" w:cs="Arial"/>
          <w:color w:val="000000"/>
          <w:szCs w:val="20"/>
          <w:lang w:eastAsia="de-DE"/>
        </w:rPr>
        <w:t>GK = Grundkenntnisse Asbest gemäß TRGS 519 Anlage 10)</w:t>
      </w:r>
    </w:p>
    <w:p w14:paraId="7716DF5E" w14:textId="4EF3434C" w:rsidR="007C6C23" w:rsidRDefault="007C6C23" w:rsidP="0047076D">
      <w:pPr>
        <w:rPr>
          <w:rFonts w:eastAsia="Times New Roman" w:cs="Arial"/>
          <w:color w:val="000000"/>
          <w:szCs w:val="20"/>
          <w:lang w:eastAsia="de-DE"/>
        </w:rPr>
      </w:pPr>
      <w:r w:rsidRPr="004857C8">
        <w:rPr>
          <w:rFonts w:eastAsia="Times New Roman" w:cs="Arial"/>
          <w:color w:val="000000"/>
          <w:szCs w:val="20"/>
          <w:lang w:eastAsia="de-DE"/>
        </w:rPr>
        <w:t>Q1E = Qualifikationsmodul 1E gemäß TRGS 519 Anlage 10)</w:t>
      </w:r>
    </w:p>
    <w:p w14:paraId="65699C17" w14:textId="1F960443" w:rsidR="007C6C23" w:rsidRDefault="007C6C23" w:rsidP="0047076D">
      <w:pPr>
        <w:rPr>
          <w:rFonts w:eastAsia="Times New Roman" w:cs="Arial"/>
          <w:color w:val="000000"/>
          <w:szCs w:val="20"/>
          <w:lang w:eastAsia="de-DE"/>
        </w:rPr>
      </w:pPr>
      <w:r w:rsidRPr="004857C8">
        <w:rPr>
          <w:rFonts w:eastAsia="Times New Roman" w:cs="Arial"/>
          <w:color w:val="000000"/>
          <w:szCs w:val="20"/>
          <w:lang w:eastAsia="de-DE"/>
        </w:rPr>
        <w:t>M2 = Modul 2 gemäß aufgaben- und risikobezogenem Qualifikationskonzept</w:t>
      </w:r>
    </w:p>
    <w:p w14:paraId="52AD964C" w14:textId="7E949151" w:rsidR="007C6C23" w:rsidRDefault="007C6C23" w:rsidP="0047076D">
      <w:pPr>
        <w:rPr>
          <w:rFonts w:eastAsia="Times New Roman" w:cs="Arial"/>
          <w:color w:val="000000"/>
          <w:szCs w:val="20"/>
          <w:lang w:eastAsia="de-DE"/>
        </w:rPr>
      </w:pPr>
      <w:r w:rsidRPr="004857C8">
        <w:rPr>
          <w:rFonts w:eastAsia="Times New Roman" w:cs="Arial"/>
          <w:color w:val="000000"/>
          <w:szCs w:val="20"/>
          <w:lang w:eastAsia="de-DE"/>
        </w:rPr>
        <w:t>M3 = Modul 3 gemäß aufgaben- und risikobezogenem Qualifikationskonzept</w:t>
      </w:r>
    </w:p>
    <w:p w14:paraId="2497CDA2" w14:textId="6EB88768" w:rsidR="007C6C23" w:rsidRPr="007C6C23" w:rsidRDefault="007C6C23" w:rsidP="0047076D">
      <w:pPr>
        <w:rPr>
          <w:b/>
          <w:bCs/>
          <w:szCs w:val="20"/>
        </w:rPr>
      </w:pPr>
      <w:r w:rsidRPr="004857C8">
        <w:rPr>
          <w:rFonts w:eastAsia="Times New Roman" w:cs="Arial"/>
          <w:color w:val="000000"/>
          <w:szCs w:val="20"/>
          <w:lang w:eastAsia="de-DE"/>
        </w:rPr>
        <w:t>M4 = Modul 4 gemäß aufgaben- und risikobezogenem Qualifikationskonzept</w:t>
      </w:r>
    </w:p>
    <w:sectPr w:rsidR="007C6C23" w:rsidRPr="007C6C23" w:rsidSect="0094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E74C" w14:textId="77777777" w:rsidR="00C2586A" w:rsidRDefault="00C2586A" w:rsidP="00C2586A">
      <w:r>
        <w:separator/>
      </w:r>
    </w:p>
  </w:endnote>
  <w:endnote w:type="continuationSeparator" w:id="0">
    <w:p w14:paraId="0630AF8F" w14:textId="77777777" w:rsidR="00C2586A" w:rsidRDefault="00C2586A" w:rsidP="00C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47D0" w14:textId="77777777" w:rsidR="00BB616E" w:rsidRDefault="00BB61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AD58" w14:textId="579B5EF6" w:rsidR="00C2586A" w:rsidRDefault="00C2586A" w:rsidP="00954C9D">
    <w:pPr>
      <w:pStyle w:val="Fuzeile"/>
    </w:pPr>
    <w:r>
      <w:t xml:space="preserve">Herausgeber: </w:t>
    </w:r>
    <w:r w:rsidRPr="00C2586A">
      <w:t>Berufsgenossenschaft Handel und Warenlogistik (BGHW</w:t>
    </w:r>
    <w:r>
      <w:t>) ·</w:t>
    </w:r>
    <w:r w:rsidRPr="00C2586A">
      <w:t xml:space="preserve"> M 5, 7</w:t>
    </w:r>
    <w:r>
      <w:t xml:space="preserve"> ·</w:t>
    </w:r>
    <w:r w:rsidRPr="00C2586A">
      <w:t xml:space="preserve"> 68161 Mannheim</w:t>
    </w:r>
    <w:r>
      <w:t xml:space="preserve"> ·</w:t>
    </w:r>
    <w:r w:rsidRPr="00C2586A">
      <w:t xml:space="preserve"> </w:t>
    </w:r>
    <w:hyperlink r:id="rId1" w:history="1">
      <w:r w:rsidRPr="00C2586A">
        <w:rPr>
          <w:rStyle w:val="Hyperlink"/>
        </w:rPr>
        <w:t>www.bghw.de</w:t>
      </w:r>
    </w:hyperlink>
  </w:p>
  <w:p w14:paraId="08D942BE" w14:textId="51F0C8D8" w:rsidR="00C2586A" w:rsidRDefault="00C2586A" w:rsidP="00954C9D">
    <w:pPr>
      <w:pStyle w:val="Fuzeile"/>
      <w:tabs>
        <w:tab w:val="clear" w:pos="9072"/>
        <w:tab w:val="right" w:pos="10348"/>
      </w:tabs>
    </w:pPr>
    <w:r>
      <w:t>Ausgabe: 04/2026</w:t>
    </w:r>
    <w:r w:rsidR="00954C9D">
      <w:tab/>
    </w:r>
    <w:r w:rsidR="00954C9D">
      <w:tab/>
      <w:t>Art.-Nr.: A 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8662" w14:textId="77777777" w:rsidR="00BB616E" w:rsidRDefault="00BB61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6635" w14:textId="77777777" w:rsidR="00C2586A" w:rsidRDefault="00C2586A" w:rsidP="00C2586A">
      <w:r>
        <w:separator/>
      </w:r>
    </w:p>
  </w:footnote>
  <w:footnote w:type="continuationSeparator" w:id="0">
    <w:p w14:paraId="33E514DA" w14:textId="77777777" w:rsidR="00C2586A" w:rsidRDefault="00C2586A" w:rsidP="00C2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AA80" w14:textId="77777777" w:rsidR="00BB616E" w:rsidRDefault="00BB6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9E5D" w14:textId="4D4E883E" w:rsidR="00C2586A" w:rsidRDefault="00C2586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D9AE6" wp14:editId="63FEBC10">
          <wp:simplePos x="0" y="0"/>
          <wp:positionH relativeFrom="margin">
            <wp:posOffset>5748020</wp:posOffset>
          </wp:positionH>
          <wp:positionV relativeFrom="topMargin">
            <wp:posOffset>248920</wp:posOffset>
          </wp:positionV>
          <wp:extent cx="898069" cy="251460"/>
          <wp:effectExtent l="0" t="0" r="0" b="0"/>
          <wp:wrapSquare wrapText="bothSides"/>
          <wp:docPr id="1526295129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95129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06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2502" w14:textId="77777777" w:rsidR="00BB616E" w:rsidRDefault="00BB61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C91"/>
    <w:multiLevelType w:val="hybridMultilevel"/>
    <w:tmpl w:val="2AD82594"/>
    <w:lvl w:ilvl="0" w:tplc="047EB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115A"/>
    <w:multiLevelType w:val="hybridMultilevel"/>
    <w:tmpl w:val="DCA6796A"/>
    <w:lvl w:ilvl="0" w:tplc="047EB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605C"/>
    <w:multiLevelType w:val="hybridMultilevel"/>
    <w:tmpl w:val="0542342E"/>
    <w:lvl w:ilvl="0" w:tplc="48ECDD0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E088F"/>
    <w:multiLevelType w:val="hybridMultilevel"/>
    <w:tmpl w:val="5DD2D7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6D5C"/>
    <w:multiLevelType w:val="hybridMultilevel"/>
    <w:tmpl w:val="9C7A6884"/>
    <w:lvl w:ilvl="0" w:tplc="047EB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66784">
    <w:abstractNumId w:val="3"/>
  </w:num>
  <w:num w:numId="2" w16cid:durableId="1538860230">
    <w:abstractNumId w:val="0"/>
  </w:num>
  <w:num w:numId="3" w16cid:durableId="460341822">
    <w:abstractNumId w:val="1"/>
  </w:num>
  <w:num w:numId="4" w16cid:durableId="1382556418">
    <w:abstractNumId w:val="4"/>
  </w:num>
  <w:num w:numId="5" w16cid:durableId="193628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6x8VjoVOov7kLDDZfDJTl3mhCd53SsNfhvdq/YVROooDJ+g8NaBt1dqVERWN3dqCEZdu6gZ1Qwi9nB1gbVWRdA==" w:salt="LpQ3Frw9G02DCDo9U4wwuw==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0"/>
    <w:rsid w:val="00000820"/>
    <w:rsid w:val="00007D14"/>
    <w:rsid w:val="00011DA2"/>
    <w:rsid w:val="0001603E"/>
    <w:rsid w:val="00025D88"/>
    <w:rsid w:val="00026A18"/>
    <w:rsid w:val="00032A17"/>
    <w:rsid w:val="00045499"/>
    <w:rsid w:val="00051A40"/>
    <w:rsid w:val="00057E91"/>
    <w:rsid w:val="00077B15"/>
    <w:rsid w:val="0008058B"/>
    <w:rsid w:val="000A5D1B"/>
    <w:rsid w:val="000A718D"/>
    <w:rsid w:val="000B61F6"/>
    <w:rsid w:val="000B63F4"/>
    <w:rsid w:val="000C10A2"/>
    <w:rsid w:val="000D084F"/>
    <w:rsid w:val="000D7B99"/>
    <w:rsid w:val="001030BF"/>
    <w:rsid w:val="00105801"/>
    <w:rsid w:val="00115365"/>
    <w:rsid w:val="00121EE6"/>
    <w:rsid w:val="00122368"/>
    <w:rsid w:val="00126C85"/>
    <w:rsid w:val="00126F37"/>
    <w:rsid w:val="0014717A"/>
    <w:rsid w:val="001514B5"/>
    <w:rsid w:val="001527D8"/>
    <w:rsid w:val="00153939"/>
    <w:rsid w:val="00157CE1"/>
    <w:rsid w:val="001643AA"/>
    <w:rsid w:val="0017651E"/>
    <w:rsid w:val="00191CD5"/>
    <w:rsid w:val="001952DB"/>
    <w:rsid w:val="00197E36"/>
    <w:rsid w:val="001A17BB"/>
    <w:rsid w:val="001A2D37"/>
    <w:rsid w:val="001A4994"/>
    <w:rsid w:val="001B00B1"/>
    <w:rsid w:val="001B5EE0"/>
    <w:rsid w:val="001C087C"/>
    <w:rsid w:val="001C47BD"/>
    <w:rsid w:val="001D048D"/>
    <w:rsid w:val="001D4FB5"/>
    <w:rsid w:val="001D6045"/>
    <w:rsid w:val="001E6607"/>
    <w:rsid w:val="00201746"/>
    <w:rsid w:val="00203FFE"/>
    <w:rsid w:val="00207B8B"/>
    <w:rsid w:val="0021123D"/>
    <w:rsid w:val="002204AE"/>
    <w:rsid w:val="002239A1"/>
    <w:rsid w:val="00224DF1"/>
    <w:rsid w:val="0022674D"/>
    <w:rsid w:val="00233439"/>
    <w:rsid w:val="002403BD"/>
    <w:rsid w:val="00245748"/>
    <w:rsid w:val="00256924"/>
    <w:rsid w:val="002667EF"/>
    <w:rsid w:val="002750F0"/>
    <w:rsid w:val="002773A4"/>
    <w:rsid w:val="00287A2D"/>
    <w:rsid w:val="002A0625"/>
    <w:rsid w:val="002A5E30"/>
    <w:rsid w:val="002A6C37"/>
    <w:rsid w:val="002A7906"/>
    <w:rsid w:val="002B436A"/>
    <w:rsid w:val="002C1A2A"/>
    <w:rsid w:val="002D3017"/>
    <w:rsid w:val="002D32D1"/>
    <w:rsid w:val="002D397A"/>
    <w:rsid w:val="002F1416"/>
    <w:rsid w:val="002F1E76"/>
    <w:rsid w:val="002F24DA"/>
    <w:rsid w:val="002F41AD"/>
    <w:rsid w:val="002F4AB8"/>
    <w:rsid w:val="002F79D4"/>
    <w:rsid w:val="003238EB"/>
    <w:rsid w:val="00324F9F"/>
    <w:rsid w:val="00337811"/>
    <w:rsid w:val="00341C46"/>
    <w:rsid w:val="00351C54"/>
    <w:rsid w:val="0035255D"/>
    <w:rsid w:val="003636FB"/>
    <w:rsid w:val="003755A1"/>
    <w:rsid w:val="00377B90"/>
    <w:rsid w:val="00380367"/>
    <w:rsid w:val="00385946"/>
    <w:rsid w:val="00387373"/>
    <w:rsid w:val="00387C98"/>
    <w:rsid w:val="00391D8B"/>
    <w:rsid w:val="00392B51"/>
    <w:rsid w:val="003C7407"/>
    <w:rsid w:val="003D5B6D"/>
    <w:rsid w:val="003E2673"/>
    <w:rsid w:val="003E7BEA"/>
    <w:rsid w:val="003F77E3"/>
    <w:rsid w:val="00413086"/>
    <w:rsid w:val="00413893"/>
    <w:rsid w:val="00416332"/>
    <w:rsid w:val="004204A3"/>
    <w:rsid w:val="004216A2"/>
    <w:rsid w:val="0042424E"/>
    <w:rsid w:val="00441570"/>
    <w:rsid w:val="00451DF7"/>
    <w:rsid w:val="00456ECD"/>
    <w:rsid w:val="004629C1"/>
    <w:rsid w:val="00467159"/>
    <w:rsid w:val="0047076D"/>
    <w:rsid w:val="004713FC"/>
    <w:rsid w:val="0047510C"/>
    <w:rsid w:val="004857C8"/>
    <w:rsid w:val="00485CD2"/>
    <w:rsid w:val="00485DCE"/>
    <w:rsid w:val="004902AC"/>
    <w:rsid w:val="004919A0"/>
    <w:rsid w:val="004972EF"/>
    <w:rsid w:val="004A56B2"/>
    <w:rsid w:val="004B557B"/>
    <w:rsid w:val="004C0398"/>
    <w:rsid w:val="004C0BBC"/>
    <w:rsid w:val="004C369D"/>
    <w:rsid w:val="004C7415"/>
    <w:rsid w:val="004D0D57"/>
    <w:rsid w:val="004D1AD7"/>
    <w:rsid w:val="004D3C70"/>
    <w:rsid w:val="004D3C78"/>
    <w:rsid w:val="004D5404"/>
    <w:rsid w:val="004E72A2"/>
    <w:rsid w:val="004F7788"/>
    <w:rsid w:val="00510869"/>
    <w:rsid w:val="0051464C"/>
    <w:rsid w:val="0053241D"/>
    <w:rsid w:val="005325E5"/>
    <w:rsid w:val="00532A14"/>
    <w:rsid w:val="0053705C"/>
    <w:rsid w:val="00537A20"/>
    <w:rsid w:val="00540B48"/>
    <w:rsid w:val="00543A19"/>
    <w:rsid w:val="00564077"/>
    <w:rsid w:val="00576423"/>
    <w:rsid w:val="005773B8"/>
    <w:rsid w:val="005773D6"/>
    <w:rsid w:val="00586B4F"/>
    <w:rsid w:val="0059139F"/>
    <w:rsid w:val="005931B2"/>
    <w:rsid w:val="005937E9"/>
    <w:rsid w:val="00596787"/>
    <w:rsid w:val="005B6743"/>
    <w:rsid w:val="005C11B4"/>
    <w:rsid w:val="005E4CB2"/>
    <w:rsid w:val="005E74BF"/>
    <w:rsid w:val="005F6B58"/>
    <w:rsid w:val="0061237A"/>
    <w:rsid w:val="00616713"/>
    <w:rsid w:val="0062078E"/>
    <w:rsid w:val="00635E59"/>
    <w:rsid w:val="00637BE2"/>
    <w:rsid w:val="00646054"/>
    <w:rsid w:val="006462E0"/>
    <w:rsid w:val="0064696B"/>
    <w:rsid w:val="0065713C"/>
    <w:rsid w:val="00662853"/>
    <w:rsid w:val="006628B3"/>
    <w:rsid w:val="006674AF"/>
    <w:rsid w:val="00677631"/>
    <w:rsid w:val="0067797B"/>
    <w:rsid w:val="00685062"/>
    <w:rsid w:val="00685743"/>
    <w:rsid w:val="00693755"/>
    <w:rsid w:val="006A0260"/>
    <w:rsid w:val="006A15C3"/>
    <w:rsid w:val="006A20E6"/>
    <w:rsid w:val="006A709A"/>
    <w:rsid w:val="006B0B09"/>
    <w:rsid w:val="006B233E"/>
    <w:rsid w:val="006B64CA"/>
    <w:rsid w:val="006D15D7"/>
    <w:rsid w:val="006E568A"/>
    <w:rsid w:val="006F0D0B"/>
    <w:rsid w:val="006F41B1"/>
    <w:rsid w:val="006F7360"/>
    <w:rsid w:val="00710FFB"/>
    <w:rsid w:val="007142DC"/>
    <w:rsid w:val="00714F45"/>
    <w:rsid w:val="00717F09"/>
    <w:rsid w:val="00721178"/>
    <w:rsid w:val="00726FB5"/>
    <w:rsid w:val="0074578A"/>
    <w:rsid w:val="00753CBA"/>
    <w:rsid w:val="00755AEF"/>
    <w:rsid w:val="00762F6E"/>
    <w:rsid w:val="0076594F"/>
    <w:rsid w:val="00765A90"/>
    <w:rsid w:val="007669B8"/>
    <w:rsid w:val="00767A04"/>
    <w:rsid w:val="00775493"/>
    <w:rsid w:val="00781B7C"/>
    <w:rsid w:val="007A3F7E"/>
    <w:rsid w:val="007A6DEE"/>
    <w:rsid w:val="007B2C27"/>
    <w:rsid w:val="007C4F8D"/>
    <w:rsid w:val="007C6C23"/>
    <w:rsid w:val="007D124F"/>
    <w:rsid w:val="007E0531"/>
    <w:rsid w:val="007E221B"/>
    <w:rsid w:val="007E4212"/>
    <w:rsid w:val="00802840"/>
    <w:rsid w:val="008062F2"/>
    <w:rsid w:val="0081690B"/>
    <w:rsid w:val="00816979"/>
    <w:rsid w:val="008215BC"/>
    <w:rsid w:val="0082299D"/>
    <w:rsid w:val="008264AF"/>
    <w:rsid w:val="00844327"/>
    <w:rsid w:val="00850273"/>
    <w:rsid w:val="008534C3"/>
    <w:rsid w:val="00857799"/>
    <w:rsid w:val="00861609"/>
    <w:rsid w:val="00862CDF"/>
    <w:rsid w:val="0087148F"/>
    <w:rsid w:val="00891C67"/>
    <w:rsid w:val="008B016F"/>
    <w:rsid w:val="008B01A6"/>
    <w:rsid w:val="008B1A37"/>
    <w:rsid w:val="008B2591"/>
    <w:rsid w:val="008C44C1"/>
    <w:rsid w:val="008C49BA"/>
    <w:rsid w:val="008D2386"/>
    <w:rsid w:val="008E4410"/>
    <w:rsid w:val="008F6727"/>
    <w:rsid w:val="00922385"/>
    <w:rsid w:val="00930834"/>
    <w:rsid w:val="0094267E"/>
    <w:rsid w:val="00946890"/>
    <w:rsid w:val="00954699"/>
    <w:rsid w:val="00954C9D"/>
    <w:rsid w:val="00956A7B"/>
    <w:rsid w:val="00956CE8"/>
    <w:rsid w:val="00961B32"/>
    <w:rsid w:val="00964CD9"/>
    <w:rsid w:val="00973537"/>
    <w:rsid w:val="00983620"/>
    <w:rsid w:val="009A1DD3"/>
    <w:rsid w:val="009C2306"/>
    <w:rsid w:val="009C43A9"/>
    <w:rsid w:val="009D764C"/>
    <w:rsid w:val="009E36CA"/>
    <w:rsid w:val="009E6B06"/>
    <w:rsid w:val="00A03C94"/>
    <w:rsid w:val="00A03DDF"/>
    <w:rsid w:val="00A06411"/>
    <w:rsid w:val="00A11908"/>
    <w:rsid w:val="00A14418"/>
    <w:rsid w:val="00A3131E"/>
    <w:rsid w:val="00A40275"/>
    <w:rsid w:val="00A41B30"/>
    <w:rsid w:val="00A44957"/>
    <w:rsid w:val="00A46E54"/>
    <w:rsid w:val="00A53072"/>
    <w:rsid w:val="00A5507F"/>
    <w:rsid w:val="00A659DE"/>
    <w:rsid w:val="00A673AA"/>
    <w:rsid w:val="00A67AF0"/>
    <w:rsid w:val="00A8223B"/>
    <w:rsid w:val="00A82942"/>
    <w:rsid w:val="00A87C1E"/>
    <w:rsid w:val="00AA0EEF"/>
    <w:rsid w:val="00AB070D"/>
    <w:rsid w:val="00AB0778"/>
    <w:rsid w:val="00AB6019"/>
    <w:rsid w:val="00AC0463"/>
    <w:rsid w:val="00AC5675"/>
    <w:rsid w:val="00AD189D"/>
    <w:rsid w:val="00AF0E51"/>
    <w:rsid w:val="00AF729F"/>
    <w:rsid w:val="00B1121F"/>
    <w:rsid w:val="00B617A5"/>
    <w:rsid w:val="00B6407A"/>
    <w:rsid w:val="00B70EA6"/>
    <w:rsid w:val="00B80607"/>
    <w:rsid w:val="00B86674"/>
    <w:rsid w:val="00B919B3"/>
    <w:rsid w:val="00B95795"/>
    <w:rsid w:val="00BB5E23"/>
    <w:rsid w:val="00BB616E"/>
    <w:rsid w:val="00BC0FCC"/>
    <w:rsid w:val="00BE231B"/>
    <w:rsid w:val="00BF2482"/>
    <w:rsid w:val="00C07DB5"/>
    <w:rsid w:val="00C10C62"/>
    <w:rsid w:val="00C15114"/>
    <w:rsid w:val="00C23330"/>
    <w:rsid w:val="00C2586A"/>
    <w:rsid w:val="00C26ACE"/>
    <w:rsid w:val="00C30B35"/>
    <w:rsid w:val="00C41EB6"/>
    <w:rsid w:val="00C46531"/>
    <w:rsid w:val="00C5038D"/>
    <w:rsid w:val="00C54666"/>
    <w:rsid w:val="00C61080"/>
    <w:rsid w:val="00C90807"/>
    <w:rsid w:val="00C921BF"/>
    <w:rsid w:val="00CA1D71"/>
    <w:rsid w:val="00CB3B89"/>
    <w:rsid w:val="00CB4EFE"/>
    <w:rsid w:val="00CB5930"/>
    <w:rsid w:val="00CB5FBD"/>
    <w:rsid w:val="00CE2D6F"/>
    <w:rsid w:val="00D16367"/>
    <w:rsid w:val="00D17917"/>
    <w:rsid w:val="00D21A50"/>
    <w:rsid w:val="00D23F83"/>
    <w:rsid w:val="00D43E50"/>
    <w:rsid w:val="00D505F2"/>
    <w:rsid w:val="00D55FB0"/>
    <w:rsid w:val="00D62F92"/>
    <w:rsid w:val="00D64373"/>
    <w:rsid w:val="00D71D1E"/>
    <w:rsid w:val="00D72181"/>
    <w:rsid w:val="00D81141"/>
    <w:rsid w:val="00D811BC"/>
    <w:rsid w:val="00D85202"/>
    <w:rsid w:val="00D9321D"/>
    <w:rsid w:val="00D97014"/>
    <w:rsid w:val="00DA0775"/>
    <w:rsid w:val="00DA0943"/>
    <w:rsid w:val="00DA1287"/>
    <w:rsid w:val="00DA3C24"/>
    <w:rsid w:val="00DB6C9B"/>
    <w:rsid w:val="00DC5546"/>
    <w:rsid w:val="00DC5A75"/>
    <w:rsid w:val="00DE1E26"/>
    <w:rsid w:val="00DE4C19"/>
    <w:rsid w:val="00DE4C81"/>
    <w:rsid w:val="00DF61C0"/>
    <w:rsid w:val="00E03682"/>
    <w:rsid w:val="00E0378A"/>
    <w:rsid w:val="00E03B31"/>
    <w:rsid w:val="00E0647E"/>
    <w:rsid w:val="00E16A15"/>
    <w:rsid w:val="00E17701"/>
    <w:rsid w:val="00E43C5C"/>
    <w:rsid w:val="00E4409F"/>
    <w:rsid w:val="00E475C8"/>
    <w:rsid w:val="00E47A22"/>
    <w:rsid w:val="00E51388"/>
    <w:rsid w:val="00E5356D"/>
    <w:rsid w:val="00E6365E"/>
    <w:rsid w:val="00E64597"/>
    <w:rsid w:val="00E66698"/>
    <w:rsid w:val="00E912BC"/>
    <w:rsid w:val="00EA2E37"/>
    <w:rsid w:val="00EA4BE1"/>
    <w:rsid w:val="00EB0F3C"/>
    <w:rsid w:val="00EB6369"/>
    <w:rsid w:val="00EC1827"/>
    <w:rsid w:val="00EC322D"/>
    <w:rsid w:val="00EE5627"/>
    <w:rsid w:val="00EE5811"/>
    <w:rsid w:val="00EE6125"/>
    <w:rsid w:val="00EE6399"/>
    <w:rsid w:val="00EF03DF"/>
    <w:rsid w:val="00F034F6"/>
    <w:rsid w:val="00F12AE6"/>
    <w:rsid w:val="00F139A9"/>
    <w:rsid w:val="00F16642"/>
    <w:rsid w:val="00F166CD"/>
    <w:rsid w:val="00F20E81"/>
    <w:rsid w:val="00F31E49"/>
    <w:rsid w:val="00F32038"/>
    <w:rsid w:val="00F32B97"/>
    <w:rsid w:val="00F346BD"/>
    <w:rsid w:val="00F36546"/>
    <w:rsid w:val="00F46424"/>
    <w:rsid w:val="00F47F46"/>
    <w:rsid w:val="00F53FB1"/>
    <w:rsid w:val="00F72172"/>
    <w:rsid w:val="00F72D61"/>
    <w:rsid w:val="00F8062D"/>
    <w:rsid w:val="00F830EE"/>
    <w:rsid w:val="00FA0CF3"/>
    <w:rsid w:val="00FA1866"/>
    <w:rsid w:val="00FA697B"/>
    <w:rsid w:val="00FB1494"/>
    <w:rsid w:val="00FD12DA"/>
    <w:rsid w:val="00FE726B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8436DD"/>
  <w15:chartTrackingRefBased/>
  <w15:docId w15:val="{C1E37C8A-AA40-495C-B402-56FF6508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C23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2A17"/>
    <w:pPr>
      <w:outlineLvl w:val="0"/>
    </w:pPr>
    <w:rPr>
      <w:rFonts w:eastAsia="Times New Roman" w:cs="Arial"/>
      <w:b/>
      <w:bCs/>
      <w:color w:val="00000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378A"/>
    <w:pPr>
      <w:outlineLvl w:val="1"/>
    </w:pPr>
    <w:rPr>
      <w:rFonts w:eastAsia="Times New Roman" w:cs="Arial"/>
      <w:b/>
      <w:bCs/>
      <w:color w:val="00000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2591"/>
    <w:pPr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2591"/>
    <w:pPr>
      <w:outlineLvl w:val="3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591"/>
    <w:pPr>
      <w:numPr>
        <w:numId w:val="5"/>
      </w:numPr>
      <w:tabs>
        <w:tab w:val="num" w:pos="360"/>
      </w:tabs>
      <w:ind w:left="209" w:hanging="209"/>
      <w:contextualSpacing/>
    </w:pPr>
    <w:rPr>
      <w:rFonts w:eastAsia="Times New Roman" w:cs="Arial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994"/>
    <w:rPr>
      <w:rFonts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994"/>
    <w:rPr>
      <w:rFonts w:ascii="Arial" w:hAnsi="Arial" w:cs="Arial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B016F"/>
    <w:pPr>
      <w:spacing w:before="40" w:after="40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016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2A17"/>
    <w:rPr>
      <w:rFonts w:ascii="Arial" w:eastAsia="Times New Roman" w:hAnsi="Arial" w:cs="Arial"/>
      <w:b/>
      <w:bCs/>
      <w:color w:val="00000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378A"/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2591"/>
    <w:rPr>
      <w:rFonts w:ascii="Arial" w:hAnsi="Arial"/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2591"/>
    <w:rPr>
      <w:rFonts w:ascii="Arial" w:hAnsi="Arial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B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BB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BB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B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BBC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258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586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258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586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C258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586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449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ghw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9CABB-8563-43BF-B3BB-BE50555B1433}"/>
      </w:docPartPr>
      <w:docPartBody>
        <w:p w:rsidR="00092670" w:rsidRDefault="00092670">
          <w:r w:rsidRPr="001B25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8B0C14B4E48EF91038A1D7047C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5998-7604-44EB-ADBE-6633E367B1ED}"/>
      </w:docPartPr>
      <w:docPartBody>
        <w:p w:rsidR="00092670" w:rsidRDefault="008B553F" w:rsidP="008B553F">
          <w:pPr>
            <w:pStyle w:val="0478B0C14B4E48EF91038A1D7047CC211"/>
          </w:pPr>
          <w:r w:rsidRPr="001B25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977071155F4A2DB6875289FE9C6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AAF21-733C-4F80-95A6-D6B82A30EFF6}"/>
      </w:docPartPr>
      <w:docPartBody>
        <w:p w:rsidR="00092670" w:rsidRDefault="008B553F" w:rsidP="008B553F">
          <w:pPr>
            <w:pStyle w:val="48977071155F4A2DB6875289FE9C68481"/>
          </w:pPr>
          <w:r w:rsidRPr="001B25A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E301E345A14E0BAC551952549F1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FF279-04E5-40FC-9CBE-30C3E8308FC0}"/>
      </w:docPartPr>
      <w:docPartBody>
        <w:p w:rsidR="008B553F" w:rsidRDefault="008B553F" w:rsidP="008B553F">
          <w:pPr>
            <w:pStyle w:val="1EE301E345A14E0BAC551952549F19DF"/>
          </w:pPr>
          <w:r w:rsidRPr="001B25A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70"/>
    <w:rsid w:val="00092670"/>
    <w:rsid w:val="008B553F"/>
    <w:rsid w:val="00F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553F"/>
    <w:rPr>
      <w:color w:val="666666"/>
    </w:rPr>
  </w:style>
  <w:style w:type="paragraph" w:customStyle="1" w:styleId="0478B0C14B4E48EF91038A1D7047CC211">
    <w:name w:val="0478B0C14B4E48EF91038A1D7047CC211"/>
    <w:rsid w:val="008B553F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8977071155F4A2DB6875289FE9C68481">
    <w:name w:val="48977071155F4A2DB6875289FE9C68481"/>
    <w:rsid w:val="008B553F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EE301E345A14E0BAC551952549F19DF">
    <w:name w:val="1EE301E345A14E0BAC551952549F19DF"/>
    <w:rsid w:val="008B553F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8DAC-BCEC-415C-9926-58C946ED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7646</Characters>
  <Application>Microsoft Office Word</Application>
  <DocSecurity>0</DocSecurity>
  <Lines>602</Lines>
  <Paragraphs>393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51 - Checkliste Asbestdemontage</vt:lpstr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51 - Checkliste Asbestdemontage</dc:title>
  <dc:subject>Berufsgenossenschaft Handel und Warenlogistik (BGHW)</dc:subject>
  <dc:creator>Richarz, Saskia</dc:creator>
  <cp:keywords/>
  <dc:description/>
  <cp:lastModifiedBy>Richarz, Saskia</cp:lastModifiedBy>
  <cp:revision>2</cp:revision>
  <cp:lastPrinted>2026-04-27T10:46:00Z</cp:lastPrinted>
  <dcterms:created xsi:type="dcterms:W3CDTF">2026-04-27T10:46:00Z</dcterms:created>
  <dcterms:modified xsi:type="dcterms:W3CDTF">2026-04-27T10:46:00Z</dcterms:modified>
</cp:coreProperties>
</file>